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5E75" w14:textId="13C8F1FC" w:rsidR="00CC6ED6" w:rsidRPr="00D000ED" w:rsidRDefault="00CC6ED6" w:rsidP="003B3D0E">
      <w:pPr>
        <w:widowControl w:val="0"/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  <w:r w:rsidR="00933942">
        <w:rPr>
          <w:rFonts w:ascii="Segoe UI" w:eastAsia="Quattrocento Sans" w:hAnsi="Segoe UI" w:cs="Segoe UI"/>
          <w:b/>
          <w:sz w:val="20"/>
          <w:szCs w:val="20"/>
        </w:rPr>
        <w:t>A</w:t>
      </w:r>
    </w:p>
    <w:p w14:paraId="13986A86" w14:textId="77777777" w:rsidR="001E3927" w:rsidRDefault="001E392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693043EB" w:rsidR="00C47F29" w:rsidRPr="00D000ED" w:rsidRDefault="00C47F29" w:rsidP="003B3D0E">
      <w:pPr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…………………….., dnia ………..202</w:t>
      </w:r>
      <w:r w:rsidR="00553A89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56BE42D" w14:textId="77777777" w:rsidR="00C47F29" w:rsidRDefault="00C47F29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257A8C87" w:rsidR="00223A87" w:rsidRDefault="00223A8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FORMULARZ </w:t>
      </w:r>
      <w:r w:rsidR="00933942">
        <w:rPr>
          <w:rFonts w:ascii="Segoe UI" w:eastAsia="Quattrocento Sans" w:hAnsi="Segoe UI" w:cs="Segoe UI"/>
          <w:b/>
          <w:sz w:val="20"/>
          <w:szCs w:val="20"/>
        </w:rPr>
        <w:t>PARAMETRÓW TECHNICZNYCH</w:t>
      </w:r>
    </w:p>
    <w:p w14:paraId="1FD5BED9" w14:textId="35956DDD" w:rsidR="007611BF" w:rsidRPr="00D000ED" w:rsidRDefault="007611BF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do formularza ofertowego</w:t>
      </w:r>
    </w:p>
    <w:p w14:paraId="7A86C9B5" w14:textId="03626C38" w:rsidR="00223A87" w:rsidRDefault="00223A8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 w:rsidR="00913417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1" w:name="_Hlk506671855"/>
      <w:r w:rsidR="00720313" w:rsidRPr="00720313">
        <w:rPr>
          <w:rFonts w:ascii="Segoe UI" w:eastAsia="Quattrocento Sans" w:hAnsi="Segoe UI" w:cs="Segoe UI"/>
          <w:b/>
          <w:sz w:val="20"/>
          <w:szCs w:val="20"/>
        </w:rPr>
        <w:t>FE</w:t>
      </w:r>
      <w:r w:rsidR="00511E8B">
        <w:rPr>
          <w:rFonts w:ascii="Segoe UI" w:eastAsia="Quattrocento Sans" w:hAnsi="Segoe UI" w:cs="Segoe UI"/>
          <w:b/>
          <w:sz w:val="20"/>
          <w:szCs w:val="20"/>
        </w:rPr>
        <w:t>MP</w:t>
      </w:r>
      <w:r w:rsidR="00720313" w:rsidRPr="00720313">
        <w:rPr>
          <w:rFonts w:ascii="Segoe UI" w:eastAsia="Quattrocento Sans" w:hAnsi="Segoe UI" w:cs="Segoe UI"/>
          <w:b/>
          <w:sz w:val="20"/>
          <w:szCs w:val="20"/>
        </w:rPr>
        <w:t xml:space="preserve"> - </w:t>
      </w:r>
      <w:r w:rsidR="00511E8B">
        <w:rPr>
          <w:rFonts w:ascii="Segoe UI" w:eastAsia="Quattrocento Sans" w:hAnsi="Segoe UI" w:cs="Segoe UI"/>
          <w:b/>
          <w:sz w:val="20"/>
          <w:szCs w:val="20"/>
        </w:rPr>
        <w:t>0</w:t>
      </w:r>
      <w:r w:rsidR="008C6CFC">
        <w:rPr>
          <w:rFonts w:ascii="Segoe UI" w:eastAsia="Quattrocento Sans" w:hAnsi="Segoe UI" w:cs="Segoe UI"/>
          <w:b/>
          <w:sz w:val="20"/>
          <w:szCs w:val="20"/>
        </w:rPr>
        <w:t>1</w:t>
      </w:r>
      <w:r w:rsidR="00720313" w:rsidRPr="00720313">
        <w:rPr>
          <w:rFonts w:ascii="Segoe UI" w:eastAsia="Quattrocento Sans" w:hAnsi="Segoe UI" w:cs="Segoe UI"/>
          <w:b/>
          <w:sz w:val="20"/>
          <w:szCs w:val="20"/>
        </w:rPr>
        <w:t>/2025</w:t>
      </w:r>
    </w:p>
    <w:p w14:paraId="200BC7B9" w14:textId="77777777" w:rsidR="00720313" w:rsidRDefault="00720313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1FF51B5E" w14:textId="70AE20A1" w:rsidR="00223A87" w:rsidRDefault="00720313" w:rsidP="00720313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Część nr 1:</w:t>
      </w:r>
      <w:bookmarkEnd w:id="1"/>
    </w:p>
    <w:p w14:paraId="5138A8EE" w14:textId="77777777" w:rsidR="0012586F" w:rsidRDefault="0012586F" w:rsidP="00720313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8F1F494" w14:textId="3102BDD0" w:rsidR="008C6CFC" w:rsidRDefault="0012586F" w:rsidP="00720313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12586F">
        <w:rPr>
          <w:rFonts w:ascii="Segoe UI" w:eastAsia="Quattrocento Sans" w:hAnsi="Segoe UI" w:cs="Segoe UI"/>
          <w:b/>
          <w:sz w:val="20"/>
          <w:szCs w:val="20"/>
        </w:rPr>
        <w:t>Forma do rozdmuchu wkładki zbiornika kompozytowego dla pojemności wodnej 9L</w:t>
      </w:r>
    </w:p>
    <w:p w14:paraId="20C3B690" w14:textId="77777777" w:rsidR="00720313" w:rsidRPr="00720313" w:rsidRDefault="00720313" w:rsidP="00720313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7139FF" w:rsidRPr="003B3D0E" w14:paraId="21787B2B" w14:textId="77777777" w:rsidTr="003B3D0E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4E3AC53" w14:textId="17314EB2" w:rsidR="007139FF" w:rsidRPr="003B3D0E" w:rsidRDefault="004A28C8" w:rsidP="003B3D0E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899EC4C" w14:textId="77777777" w:rsidR="007139FF" w:rsidRDefault="0012088B" w:rsidP="003B3D0E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="00AE5430"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2"/>
            </w:r>
          </w:p>
          <w:p w14:paraId="1D56AEB1" w14:textId="20D4629B" w:rsidR="00B25F8E" w:rsidRPr="003B3D0E" w:rsidRDefault="00B25F8E" w:rsidP="003B3D0E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720313" w:rsidRPr="003B3D0E" w14:paraId="7F2F814E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E34F" w14:textId="536BB9CC" w:rsidR="00720313" w:rsidRPr="001C07A9" w:rsidRDefault="00245112" w:rsidP="001C07A9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245112">
              <w:rPr>
                <w:rFonts w:ascii="Segoe UI" w:eastAsia="Quattrocento Sans" w:hAnsi="Segoe UI" w:cs="Segoe UI"/>
                <w:bCs/>
                <w:sz w:val="18"/>
                <w:szCs w:val="18"/>
              </w:rPr>
              <w:t>- kanały dla medium cieczowe dla chłodzenia/grzania formy, zakres temperatur (15-60 st. C)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1A80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061F9A08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8140" w14:textId="6923E114" w:rsidR="00720313" w:rsidRPr="001C07A9" w:rsidRDefault="00660863" w:rsidP="001C07A9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60863">
              <w:rPr>
                <w:rFonts w:ascii="Segoe UI" w:eastAsia="Quattrocento Sans" w:hAnsi="Segoe UI" w:cs="Segoe UI"/>
                <w:bCs/>
                <w:sz w:val="18"/>
                <w:szCs w:val="18"/>
              </w:rPr>
              <w:t>- wymienne szczęki rozdmuchowe 2częsciowe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4E17" w14:textId="56D6E791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4B3A507A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D7F0" w14:textId="0DC9D3CE" w:rsidR="00720313" w:rsidRPr="001C07A9" w:rsidRDefault="001D0DC3" w:rsidP="001C07A9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D0DC3">
              <w:rPr>
                <w:rFonts w:ascii="Segoe UI" w:eastAsia="Quattrocento Sans" w:hAnsi="Segoe UI" w:cs="Segoe UI"/>
                <w:bCs/>
                <w:sz w:val="18"/>
                <w:szCs w:val="18"/>
              </w:rPr>
              <w:t>-  płyta montażowa wraz ze stemplami podpierającymi umożliwiająca montaż formy do urządzenia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BA0E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D0DC3" w:rsidRPr="003B3D0E" w14:paraId="15FF8668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1484" w14:textId="698E3D08" w:rsidR="001D0DC3" w:rsidRPr="001D0DC3" w:rsidRDefault="007D4F94" w:rsidP="001C07A9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D4F94">
              <w:rPr>
                <w:rFonts w:ascii="Segoe UI" w:eastAsia="Quattrocento Sans" w:hAnsi="Segoe UI" w:cs="Segoe UI"/>
                <w:bCs/>
                <w:sz w:val="18"/>
                <w:szCs w:val="18"/>
              </w:rPr>
              <w:t>-  kanały odpowietrzające pozwalające na wyciśnięcie powietrza z wydajnością co najmniej 0.5L/s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FD05" w14:textId="77777777" w:rsidR="001D0DC3" w:rsidRPr="003B3D0E" w:rsidRDefault="001D0DC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D4F94" w:rsidRPr="003B3D0E" w14:paraId="7ED4A130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57AB" w14:textId="4C8B4844" w:rsidR="007D4F94" w:rsidRPr="007D4F94" w:rsidRDefault="009F48BC" w:rsidP="001C07A9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F48BC">
              <w:rPr>
                <w:rFonts w:ascii="Segoe UI" w:eastAsia="Quattrocento Sans" w:hAnsi="Segoe UI" w:cs="Segoe UI"/>
                <w:bCs/>
                <w:sz w:val="18"/>
                <w:szCs w:val="18"/>
              </w:rPr>
              <w:t>-  trzpienie centrujące części formy uzyskując pełną symetrie osi (brak różnic na osi), bazowanie rozdmuchu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1F4D" w14:textId="77777777" w:rsidR="007D4F94" w:rsidRPr="003B3D0E" w:rsidRDefault="007D4F94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1D609A2" w14:textId="77777777" w:rsidR="00223A87" w:rsidRDefault="00223A87" w:rsidP="003B3D0E">
      <w:pPr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0D2FE5FC" w14:textId="51392218" w:rsidR="003E0977" w:rsidRDefault="0089581A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89581A">
        <w:rPr>
          <w:rFonts w:ascii="Segoe UI" w:eastAsia="Quattrocento Sans" w:hAnsi="Segoe UI" w:cs="Segoe UI"/>
          <w:b/>
          <w:sz w:val="20"/>
          <w:szCs w:val="20"/>
        </w:rPr>
        <w:t>Forma do rozdmuchu wkładki zbiornika kompozytowego dla pojemności wodnej 11L</w:t>
      </w:r>
    </w:p>
    <w:p w14:paraId="31DB08AF" w14:textId="77777777" w:rsidR="0089581A" w:rsidRDefault="0089581A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346FAD" w:rsidRPr="003B3D0E" w14:paraId="5B431837" w14:textId="77777777" w:rsidTr="00F85051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517865C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1F90839" w14:textId="77777777" w:rsidR="00346FAD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3"/>
            </w:r>
          </w:p>
          <w:p w14:paraId="128A35EA" w14:textId="62437FD7" w:rsidR="00B25F8E" w:rsidRPr="003B3D0E" w:rsidRDefault="00B25F8E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346FAD" w:rsidRPr="003B3D0E" w14:paraId="087F89B8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D763" w14:textId="3076EBAD" w:rsidR="00346FAD" w:rsidRPr="001C07A9" w:rsidRDefault="002878F5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2878F5">
              <w:rPr>
                <w:rFonts w:ascii="Segoe UI" w:eastAsia="Quattrocento Sans" w:hAnsi="Segoe UI" w:cs="Segoe UI"/>
                <w:bCs/>
                <w:sz w:val="18"/>
                <w:szCs w:val="18"/>
              </w:rPr>
              <w:t>- kanały dla medium cieczowe dla chłodzenia/grzania formy, zakres temperatur (15-60 st. C)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CFE7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46FAD" w:rsidRPr="003B3D0E" w14:paraId="6582F7F8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FF2F" w14:textId="7C25F2B4" w:rsidR="00346FAD" w:rsidRPr="001C07A9" w:rsidRDefault="00BD38A8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D38A8">
              <w:rPr>
                <w:rFonts w:ascii="Segoe UI" w:eastAsia="Quattrocento Sans" w:hAnsi="Segoe UI" w:cs="Segoe UI"/>
                <w:bCs/>
                <w:sz w:val="18"/>
                <w:szCs w:val="18"/>
              </w:rPr>
              <w:t>-  wymienne szczęki rozdmuchowe 2częsciowe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6F69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46FAD" w:rsidRPr="003B3D0E" w14:paraId="7159BB1D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C36D" w14:textId="786015A2" w:rsidR="00346FAD" w:rsidRPr="001C07A9" w:rsidRDefault="00F85079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85079">
              <w:rPr>
                <w:rFonts w:ascii="Segoe UI" w:eastAsia="Quattrocento Sans" w:hAnsi="Segoe UI" w:cs="Segoe UI"/>
                <w:bCs/>
                <w:sz w:val="18"/>
                <w:szCs w:val="18"/>
              </w:rPr>
              <w:t>-    płyta montażowa wraz ze stemplami podpierającymi umożliwiająca montaż formy do urządzenia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20BD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3256B" w:rsidRPr="003B3D0E" w14:paraId="55E9E4C2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E2D3" w14:textId="304D5560" w:rsidR="00E3256B" w:rsidRPr="001C07A9" w:rsidRDefault="004E2418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E2418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-   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k</w:t>
            </w:r>
            <w:r w:rsidRPr="004E2418">
              <w:rPr>
                <w:rFonts w:ascii="Segoe UI" w:eastAsia="Quattrocento Sans" w:hAnsi="Segoe UI" w:cs="Segoe UI"/>
                <w:bCs/>
                <w:sz w:val="18"/>
                <w:szCs w:val="18"/>
              </w:rPr>
              <w:t>anały odpowietrzające pozwalające na wyciśnięcie powietrza z wydajnością co najmniej 0.5L/s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F7BB7" w14:textId="77777777" w:rsidR="00E3256B" w:rsidRPr="003B3D0E" w:rsidRDefault="00E3256B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3256B" w:rsidRPr="003B3D0E" w14:paraId="4693678A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D963" w14:textId="275D4DC0" w:rsidR="00E3256B" w:rsidRPr="001C07A9" w:rsidRDefault="005564EE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564EE">
              <w:rPr>
                <w:rFonts w:ascii="Segoe UI" w:eastAsia="Quattrocento Sans" w:hAnsi="Segoe UI" w:cs="Segoe UI"/>
                <w:bCs/>
                <w:sz w:val="18"/>
                <w:szCs w:val="18"/>
              </w:rPr>
              <w:t>-  trzpienie centrujące części formy uzyskując pełną symetrie osi (brak różnic na osi), bazowanie rozdmuchu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FA82C" w14:textId="77777777" w:rsidR="00E3256B" w:rsidRPr="003B3D0E" w:rsidRDefault="00E3256B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43927764" w14:textId="77777777" w:rsidR="005564EE" w:rsidRDefault="005564EE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E7B140C" w14:textId="77777777" w:rsidR="005564EE" w:rsidRDefault="005564EE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F4A138F" w14:textId="77777777" w:rsidR="005564EE" w:rsidRDefault="005564EE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D0AD987" w14:textId="77777777" w:rsidR="005564EE" w:rsidRDefault="005564EE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42EA7B3" w14:textId="17DD3A1B" w:rsidR="003E0977" w:rsidRDefault="00C84B32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C84B32">
        <w:rPr>
          <w:rFonts w:ascii="Segoe UI" w:eastAsia="Quattrocento Sans" w:hAnsi="Segoe UI" w:cs="Segoe UI"/>
          <w:b/>
          <w:sz w:val="20"/>
          <w:szCs w:val="20"/>
        </w:rPr>
        <w:lastRenderedPageBreak/>
        <w:t>Komora pneumatyczna plastycznego formowania</w:t>
      </w:r>
    </w:p>
    <w:p w14:paraId="31BE2232" w14:textId="77777777" w:rsidR="00C84B32" w:rsidRDefault="00C84B32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346FAD" w:rsidRPr="003B3D0E" w14:paraId="76B5695E" w14:textId="77777777" w:rsidTr="00F85051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500A6E4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A72DB94" w14:textId="77777777" w:rsidR="00346FAD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4"/>
            </w:r>
          </w:p>
          <w:p w14:paraId="450F4ACD" w14:textId="3744754B" w:rsidR="00B25F8E" w:rsidRPr="003B3D0E" w:rsidRDefault="00B25F8E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346FAD" w:rsidRPr="003B3D0E" w14:paraId="27014390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459E" w14:textId="2C9F3D0B" w:rsidR="00346FAD" w:rsidRPr="001C07A9" w:rsidRDefault="00764843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64843">
              <w:rPr>
                <w:rFonts w:ascii="Segoe UI" w:eastAsia="Quattrocento Sans" w:hAnsi="Segoe UI" w:cs="Segoe UI"/>
                <w:bCs/>
                <w:sz w:val="18"/>
                <w:szCs w:val="18"/>
              </w:rPr>
              <w:t>- Możliwość umieszczenia formy rozdmuchowej o pojemności wodnej co najmniej 11L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8BA6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46FAD" w:rsidRPr="003B3D0E" w14:paraId="0A53A171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A049" w14:textId="33A68D91" w:rsidR="00346FAD" w:rsidRPr="001C07A9" w:rsidRDefault="00F77941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77941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- Materiał komory: Stal nierdzewna klasy </w:t>
            </w:r>
            <w:proofErr w:type="spellStart"/>
            <w:r w:rsidRPr="00F77941">
              <w:rPr>
                <w:rFonts w:ascii="Segoe UI" w:eastAsia="Quattrocento Sans" w:hAnsi="Segoe UI" w:cs="Segoe UI"/>
                <w:bCs/>
                <w:sz w:val="18"/>
                <w:szCs w:val="18"/>
              </w:rPr>
              <w:t>AlSl</w:t>
            </w:r>
            <w:proofErr w:type="spellEnd"/>
            <w:r w:rsidRPr="00F77941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316L lub Stal narzędziowa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FA79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46FAD" w:rsidRPr="003B3D0E" w14:paraId="1142288D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2958" w14:textId="499E2A45" w:rsidR="00346FAD" w:rsidRPr="001C07A9" w:rsidRDefault="00BA7A2E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A7A2E">
              <w:rPr>
                <w:rFonts w:ascii="Segoe UI" w:eastAsia="Quattrocento Sans" w:hAnsi="Segoe UI" w:cs="Segoe UI"/>
                <w:bCs/>
                <w:sz w:val="18"/>
                <w:szCs w:val="18"/>
              </w:rPr>
              <w:t>- Ciśnienie pracy do 30 bar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DEC6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BA7A2E" w:rsidRPr="003B3D0E" w14:paraId="462317DB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D11B" w14:textId="4F4DF518" w:rsidR="00BA7A2E" w:rsidRPr="00BA7A2E" w:rsidRDefault="00E315F8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315F8">
              <w:rPr>
                <w:rFonts w:ascii="Segoe UI" w:eastAsia="Quattrocento Sans" w:hAnsi="Segoe UI" w:cs="Segoe UI"/>
                <w:bCs/>
                <w:sz w:val="18"/>
                <w:szCs w:val="18"/>
              </w:rPr>
              <w:t>- Kolanowe Zwarcie form rozdmuchowej o sile co najmniej 10kN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AFF4" w14:textId="77777777" w:rsidR="00BA7A2E" w:rsidRPr="003B3D0E" w:rsidRDefault="00BA7A2E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315F8" w:rsidRPr="003B3D0E" w14:paraId="77BB99E4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AB70" w14:textId="07123220" w:rsidR="00E315F8" w:rsidRPr="00E315F8" w:rsidRDefault="00641B4A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41B4A">
              <w:rPr>
                <w:rFonts w:ascii="Segoe UI" w:eastAsia="Quattrocento Sans" w:hAnsi="Segoe UI" w:cs="Segoe UI"/>
                <w:bCs/>
                <w:sz w:val="18"/>
                <w:szCs w:val="18"/>
              </w:rPr>
              <w:t>- Uszczelnienie elastomerowe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E3EC" w14:textId="77777777" w:rsidR="00E315F8" w:rsidRPr="003B3D0E" w:rsidRDefault="00E315F8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41B4A" w:rsidRPr="003B3D0E" w14:paraId="2D88395E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B074" w14:textId="173567C1" w:rsidR="00641B4A" w:rsidRPr="00641B4A" w:rsidRDefault="00E84FF8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84FF8">
              <w:rPr>
                <w:rFonts w:ascii="Segoe UI" w:eastAsia="Quattrocento Sans" w:hAnsi="Segoe UI" w:cs="Segoe UI"/>
                <w:bCs/>
                <w:sz w:val="18"/>
                <w:szCs w:val="18"/>
              </w:rPr>
              <w:t>- Tolerancja ciśnienia zwarcia formy rozdmuchowej 0,5 bar w zakresie pracy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2550" w14:textId="77777777" w:rsidR="00641B4A" w:rsidRPr="003B3D0E" w:rsidRDefault="00641B4A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84FF8" w:rsidRPr="003B3D0E" w14:paraId="5281EEF2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7CA68" w14:textId="469EA86D" w:rsidR="00E84FF8" w:rsidRPr="00E84FF8" w:rsidRDefault="00385962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85962">
              <w:rPr>
                <w:rFonts w:ascii="Segoe UI" w:eastAsia="Quattrocento Sans" w:hAnsi="Segoe UI" w:cs="Segoe UI"/>
                <w:bCs/>
                <w:sz w:val="18"/>
                <w:szCs w:val="18"/>
              </w:rPr>
              <w:t>- Reduktor do kontroli ciśnienia zwarcia formy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F8CE" w14:textId="77777777" w:rsidR="00E84FF8" w:rsidRPr="003B3D0E" w:rsidRDefault="00E84FF8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85962" w:rsidRPr="003B3D0E" w14:paraId="2A1DEA6C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A7E1" w14:textId="7DCE504B" w:rsidR="00385962" w:rsidRPr="00385962" w:rsidRDefault="00984075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84075">
              <w:rPr>
                <w:rFonts w:ascii="Segoe UI" w:eastAsia="Quattrocento Sans" w:hAnsi="Segoe UI" w:cs="Segoe UI"/>
                <w:bCs/>
                <w:sz w:val="18"/>
                <w:szCs w:val="18"/>
              </w:rPr>
              <w:t>- Nawilżacz olejowy dla tłoczyska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1816" w14:textId="77777777" w:rsidR="00385962" w:rsidRPr="003B3D0E" w:rsidRDefault="00385962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26D66FDC" w14:textId="77777777" w:rsidR="003E0977" w:rsidRDefault="003E097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72CC7D6" w14:textId="072EAE0E" w:rsidR="00ED2A1C" w:rsidRDefault="00925A1C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925A1C">
        <w:rPr>
          <w:rFonts w:ascii="Segoe UI" w:eastAsia="Quattrocento Sans" w:hAnsi="Segoe UI" w:cs="Segoe UI"/>
          <w:b/>
          <w:sz w:val="20"/>
          <w:szCs w:val="20"/>
        </w:rPr>
        <w:t>System funkcji pneumatycznego formowania</w:t>
      </w:r>
    </w:p>
    <w:p w14:paraId="0FF52852" w14:textId="77777777" w:rsidR="00925A1C" w:rsidRDefault="00925A1C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346FAD" w:rsidRPr="003B3D0E" w14:paraId="0D1220AB" w14:textId="77777777" w:rsidTr="00F85051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8409240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8E59221" w14:textId="77777777" w:rsidR="00346FAD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5"/>
            </w:r>
          </w:p>
          <w:p w14:paraId="203785BB" w14:textId="516E4D54" w:rsidR="00B25F8E" w:rsidRPr="003B3D0E" w:rsidRDefault="00B25F8E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346FAD" w:rsidRPr="003B3D0E" w14:paraId="03BD83E0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E969" w14:textId="79D6E31F" w:rsidR="00346FAD" w:rsidRPr="001C07A9" w:rsidRDefault="00514B92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14B92">
              <w:rPr>
                <w:rFonts w:ascii="Segoe UI" w:eastAsia="Quattrocento Sans" w:hAnsi="Segoe UI" w:cs="Segoe UI"/>
                <w:bCs/>
                <w:sz w:val="18"/>
                <w:szCs w:val="18"/>
              </w:rPr>
              <w:t>- Podłączenie do systemu sprężonego ciśnienia co najmniej 30 bar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17D8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46FAD" w:rsidRPr="003B3D0E" w14:paraId="7AAB4A5F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EA04" w14:textId="0AAFE425" w:rsidR="00346FAD" w:rsidRPr="001C07A9" w:rsidRDefault="0053345E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3345E">
              <w:rPr>
                <w:rFonts w:ascii="Segoe UI" w:eastAsia="Quattrocento Sans" w:hAnsi="Segoe UI" w:cs="Segoe UI"/>
                <w:bCs/>
                <w:sz w:val="18"/>
                <w:szCs w:val="18"/>
              </w:rPr>
              <w:t>- System elektrozaworów o wysokiej przepustowości co najmniej 5L/s  System elektrozaworu wrzutowego wysokiego ciśnienia do 30 bar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536C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46FAD" w:rsidRPr="003B3D0E" w14:paraId="5EEEAECB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0D55" w14:textId="1FB0669E" w:rsidR="00346FAD" w:rsidRPr="001C07A9" w:rsidRDefault="004318CF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318CF">
              <w:rPr>
                <w:rFonts w:ascii="Segoe UI" w:eastAsia="Quattrocento Sans" w:hAnsi="Segoe UI" w:cs="Segoe UI"/>
                <w:bCs/>
                <w:sz w:val="18"/>
                <w:szCs w:val="18"/>
              </w:rPr>
              <w:t>- Regulator ciśnienia z dokładnością do 0,5 bar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423A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318CF" w:rsidRPr="003B3D0E" w14:paraId="4726D6B3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E0C3" w14:textId="52106523" w:rsidR="004318CF" w:rsidRPr="004318CF" w:rsidRDefault="00F44852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44852">
              <w:rPr>
                <w:rFonts w:ascii="Segoe UI" w:eastAsia="Quattrocento Sans" w:hAnsi="Segoe UI" w:cs="Segoe UI"/>
                <w:bCs/>
                <w:sz w:val="18"/>
                <w:szCs w:val="18"/>
              </w:rPr>
              <w:t>- Sterowanie cyklem formowania z dokładnością 1 sekundy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80B1" w14:textId="77777777" w:rsidR="004318CF" w:rsidRPr="003B3D0E" w:rsidRDefault="004318CF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318CF" w:rsidRPr="003B3D0E" w14:paraId="2316F820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42C1" w14:textId="034325A0" w:rsidR="004318CF" w:rsidRPr="004318CF" w:rsidRDefault="00ED3B9B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D3B9B">
              <w:rPr>
                <w:rFonts w:ascii="Segoe UI" w:eastAsia="Quattrocento Sans" w:hAnsi="Segoe UI" w:cs="Segoe UI"/>
                <w:bCs/>
                <w:sz w:val="18"/>
                <w:szCs w:val="18"/>
              </w:rPr>
              <w:t>- Zawór bezpieczeństwa (wyłącznik awaryjny)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5C799" w14:textId="77777777" w:rsidR="004318CF" w:rsidRPr="003B3D0E" w:rsidRDefault="004318CF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318CF" w:rsidRPr="003B3D0E" w14:paraId="787196D3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008A" w14:textId="77208AF4" w:rsidR="004318CF" w:rsidRPr="004318CF" w:rsidRDefault="004F05E0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F05E0">
              <w:rPr>
                <w:rFonts w:ascii="Segoe UI" w:eastAsia="Quattrocento Sans" w:hAnsi="Segoe UI" w:cs="Segoe UI"/>
                <w:bCs/>
                <w:sz w:val="18"/>
                <w:szCs w:val="18"/>
              </w:rPr>
              <w:t>- Reduktor wysokiego ciśnienia pozwalający na dostosowanie ciśnienia w układzie od zadanej pojemności rozdmuchowej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825B" w14:textId="77777777" w:rsidR="004318CF" w:rsidRPr="003B3D0E" w:rsidRDefault="004318CF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318CF" w:rsidRPr="003B3D0E" w14:paraId="12EDB421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270E" w14:textId="71DFFBA7" w:rsidR="004318CF" w:rsidRPr="004318CF" w:rsidRDefault="00F666D5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666D5">
              <w:rPr>
                <w:rFonts w:ascii="Segoe UI" w:eastAsia="Quattrocento Sans" w:hAnsi="Segoe UI" w:cs="Segoe UI"/>
                <w:bCs/>
                <w:sz w:val="18"/>
                <w:szCs w:val="18"/>
              </w:rPr>
              <w:t>- Elektro zawory odpowiedzialne za kontrolę posuwu pręta rozdmuchowego z dokładnością co najmniej 1 cm/s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5EC79" w14:textId="77777777" w:rsidR="004318CF" w:rsidRPr="003B3D0E" w:rsidRDefault="004318CF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318CF" w:rsidRPr="003B3D0E" w14:paraId="537E1E73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D8A6" w14:textId="26AEB00C" w:rsidR="004318CF" w:rsidRPr="004318CF" w:rsidRDefault="00CC4157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C4157">
              <w:rPr>
                <w:rFonts w:ascii="Segoe UI" w:eastAsia="Quattrocento Sans" w:hAnsi="Segoe UI" w:cs="Segoe UI"/>
                <w:bCs/>
                <w:sz w:val="18"/>
                <w:szCs w:val="18"/>
              </w:rPr>
              <w:t>- Elektro zawory odpowiedzialne za docisk systemu pneumatycznego formowania o sile co najmniej 10kN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3729" w14:textId="77777777" w:rsidR="004318CF" w:rsidRPr="003B3D0E" w:rsidRDefault="004318CF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318CF" w:rsidRPr="003B3D0E" w14:paraId="4089FF73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E985" w14:textId="30E89698" w:rsidR="004318CF" w:rsidRPr="004318CF" w:rsidRDefault="00996928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96928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- Wymienne głowice rozdmuchowe dostoswane do średnicy </w:t>
            </w:r>
            <w:proofErr w:type="spellStart"/>
            <w:r w:rsidRPr="00996928">
              <w:rPr>
                <w:rFonts w:ascii="Segoe UI" w:eastAsia="Quattrocento Sans" w:hAnsi="Segoe UI" w:cs="Segoe UI"/>
                <w:bCs/>
                <w:sz w:val="18"/>
                <w:szCs w:val="18"/>
              </w:rPr>
              <w:t>preformy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6044" w14:textId="77777777" w:rsidR="004318CF" w:rsidRPr="003B3D0E" w:rsidRDefault="004318CF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318CF" w:rsidRPr="003B3D0E" w14:paraId="02351697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D0E3" w14:textId="0355CB8C" w:rsidR="004318CF" w:rsidRPr="004318CF" w:rsidRDefault="00967FFB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67FFB">
              <w:rPr>
                <w:rFonts w:ascii="Segoe UI" w:eastAsia="Quattrocento Sans" w:hAnsi="Segoe UI" w:cs="Segoe UI"/>
                <w:bCs/>
                <w:sz w:val="18"/>
                <w:szCs w:val="18"/>
              </w:rPr>
              <w:t>- Siłowniki posuwu pręta centrującego usadowione po bokach maszyny, umożliwiające centrowanie procesu rozdmuchu. Zakres długości siłowników posuwu to co najmniej 1500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6F21" w14:textId="77777777" w:rsidR="004318CF" w:rsidRPr="003B3D0E" w:rsidRDefault="004318CF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318CF" w:rsidRPr="003B3D0E" w14:paraId="55C56BFF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1670" w14:textId="4DDC5271" w:rsidR="004318CF" w:rsidRPr="004318CF" w:rsidRDefault="002A300F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2A300F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- System grzania powietrza rozdmuchowego do temp co najmniej 160 </w:t>
            </w:r>
            <w:proofErr w:type="spellStart"/>
            <w:r w:rsidRPr="002A300F">
              <w:rPr>
                <w:rFonts w:ascii="Segoe UI" w:eastAsia="Quattrocento Sans" w:hAnsi="Segoe UI" w:cs="Segoe UI"/>
                <w:bCs/>
                <w:sz w:val="18"/>
                <w:szCs w:val="18"/>
              </w:rPr>
              <w:t>st.C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B37C" w14:textId="77777777" w:rsidR="004318CF" w:rsidRPr="003B3D0E" w:rsidRDefault="004318CF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A300F" w:rsidRPr="003B3D0E" w14:paraId="2503234A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E0F6" w14:textId="47A7E50A" w:rsidR="002A300F" w:rsidRPr="002A300F" w:rsidRDefault="003130EC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130EC">
              <w:rPr>
                <w:rFonts w:ascii="Segoe UI" w:eastAsia="Quattrocento Sans" w:hAnsi="Segoe UI" w:cs="Segoe UI"/>
                <w:bCs/>
                <w:sz w:val="18"/>
                <w:szCs w:val="18"/>
              </w:rPr>
              <w:t>- System zrzutu ciśnienia (elektrozawór). Wydajność co najmniej 17L/s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F3939" w14:textId="77777777" w:rsidR="002A300F" w:rsidRPr="003B3D0E" w:rsidRDefault="002A300F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318CF" w:rsidRPr="003B3D0E" w14:paraId="364C4C82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8644" w14:textId="32945D7C" w:rsidR="004318CF" w:rsidRPr="004318CF" w:rsidRDefault="002F77A3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2F77A3">
              <w:rPr>
                <w:rFonts w:ascii="Segoe UI" w:eastAsia="Quattrocento Sans" w:hAnsi="Segoe UI" w:cs="Segoe UI"/>
                <w:bCs/>
                <w:sz w:val="18"/>
                <w:szCs w:val="18"/>
              </w:rPr>
              <w:t>- Zbiorniki buforowe na powietrze co najmniej 60L PW 30 bar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D551" w14:textId="77777777" w:rsidR="004318CF" w:rsidRPr="003B3D0E" w:rsidRDefault="004318CF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1EE19EE2" w14:textId="77777777" w:rsidR="00720313" w:rsidRDefault="00720313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B02843" w14:textId="43CC7A1E" w:rsidR="00801E2D" w:rsidRDefault="00C1499D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C1499D">
        <w:rPr>
          <w:rFonts w:ascii="Segoe UI" w:eastAsia="Quattrocento Sans" w:hAnsi="Segoe UI" w:cs="Segoe UI"/>
          <w:b/>
          <w:sz w:val="20"/>
          <w:szCs w:val="20"/>
        </w:rPr>
        <w:t>Mechanizm otwierania i wyjmowania wkładki wewnętrznej</w:t>
      </w:r>
    </w:p>
    <w:p w14:paraId="4D807F81" w14:textId="77777777" w:rsidR="00801E2D" w:rsidRDefault="00801E2D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801E2D" w:rsidRPr="003B3D0E" w14:paraId="03D5C77A" w14:textId="77777777" w:rsidTr="00F85051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D5BF177" w14:textId="77777777" w:rsidR="00801E2D" w:rsidRPr="003B3D0E" w:rsidRDefault="00801E2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F3CEDC3" w14:textId="77777777" w:rsidR="00801E2D" w:rsidRDefault="00801E2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6"/>
            </w:r>
          </w:p>
          <w:p w14:paraId="2B4B53AC" w14:textId="5C8A0696" w:rsidR="00B25F8E" w:rsidRPr="003B3D0E" w:rsidRDefault="00B25F8E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801E2D" w:rsidRPr="003B3D0E" w14:paraId="211498A1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4C91" w14:textId="20667741" w:rsidR="00801E2D" w:rsidRPr="001C07A9" w:rsidRDefault="00E06327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06327">
              <w:rPr>
                <w:rFonts w:ascii="Segoe UI" w:eastAsia="Quattrocento Sans" w:hAnsi="Segoe UI" w:cs="Segoe UI"/>
                <w:bCs/>
                <w:sz w:val="18"/>
                <w:szCs w:val="18"/>
              </w:rPr>
              <w:t>- Robot 5cio osiowy z udźwigiem co najmniej 1kg i zasięgiem do 1.5 metra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027D2" w14:textId="77777777" w:rsidR="00801E2D" w:rsidRPr="003B3D0E" w:rsidRDefault="00801E2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01E2D" w:rsidRPr="003B3D0E" w14:paraId="65EF6FA8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1D33" w14:textId="268018C1" w:rsidR="00801E2D" w:rsidRPr="001C07A9" w:rsidRDefault="00136B8C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36B8C">
              <w:rPr>
                <w:rFonts w:ascii="Segoe UI" w:eastAsia="Quattrocento Sans" w:hAnsi="Segoe UI" w:cs="Segoe UI"/>
                <w:bCs/>
                <w:sz w:val="18"/>
                <w:szCs w:val="18"/>
              </w:rPr>
              <w:t>-</w:t>
            </w:r>
            <w:r w:rsidR="00EA24D9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136B8C">
              <w:rPr>
                <w:rFonts w:ascii="Segoe UI" w:eastAsia="Quattrocento Sans" w:hAnsi="Segoe UI" w:cs="Segoe UI"/>
                <w:bCs/>
                <w:sz w:val="18"/>
                <w:szCs w:val="18"/>
              </w:rPr>
              <w:t>Mechanizm tolerancji ruchu +/- 0,5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F6A9" w14:textId="77777777" w:rsidR="00801E2D" w:rsidRPr="003B3D0E" w:rsidRDefault="00801E2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01E2D" w:rsidRPr="003B3D0E" w14:paraId="4D628927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7E10" w14:textId="1B425A84" w:rsidR="00801E2D" w:rsidRPr="001C07A9" w:rsidRDefault="00EA24D9" w:rsidP="0064339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A24D9">
              <w:rPr>
                <w:rFonts w:ascii="Segoe UI" w:eastAsia="Quattrocento Sans" w:hAnsi="Segoe UI" w:cs="Segoe UI"/>
                <w:bCs/>
                <w:sz w:val="18"/>
                <w:szCs w:val="18"/>
              </w:rPr>
              <w:t>-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EA24D9">
              <w:rPr>
                <w:rFonts w:ascii="Segoe UI" w:eastAsia="Quattrocento Sans" w:hAnsi="Segoe UI" w:cs="Segoe UI"/>
                <w:bCs/>
                <w:sz w:val="18"/>
                <w:szCs w:val="18"/>
              </w:rPr>
              <w:t>System chwytaków mechanicznych dla form rozdmuchowych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F338" w14:textId="77777777" w:rsidR="00801E2D" w:rsidRPr="003B3D0E" w:rsidRDefault="00801E2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50105" w:rsidRPr="003B3D0E" w14:paraId="623A9380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CED5" w14:textId="719267D6" w:rsidR="00450105" w:rsidRPr="001C07A9" w:rsidRDefault="003A597C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A597C">
              <w:rPr>
                <w:rFonts w:ascii="Segoe UI" w:eastAsia="Quattrocento Sans" w:hAnsi="Segoe UI" w:cs="Segoe UI"/>
                <w:bCs/>
                <w:sz w:val="18"/>
                <w:szCs w:val="18"/>
              </w:rPr>
              <w:t>-</w:t>
            </w:r>
            <w:r w:rsidR="00C16FE4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3A597C">
              <w:rPr>
                <w:rFonts w:ascii="Segoe UI" w:eastAsia="Quattrocento Sans" w:hAnsi="Segoe UI" w:cs="Segoe UI"/>
                <w:bCs/>
                <w:sz w:val="18"/>
                <w:szCs w:val="18"/>
              </w:rPr>
              <w:t>Czujniki optyczne lub indukcyjne zapewniające bezpieczeństwo pracy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192D3" w14:textId="77777777" w:rsidR="00450105" w:rsidRPr="003B3D0E" w:rsidRDefault="00450105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92E80" w:rsidRPr="003B3D0E" w14:paraId="471963A5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EB2B" w14:textId="15EACBE9" w:rsidR="00892E80" w:rsidRPr="001C07A9" w:rsidRDefault="00AE5B73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AE5B73">
              <w:rPr>
                <w:rFonts w:ascii="Segoe UI" w:eastAsia="Quattrocento Sans" w:hAnsi="Segoe UI" w:cs="Segoe UI"/>
                <w:bCs/>
                <w:sz w:val="18"/>
                <w:szCs w:val="18"/>
              </w:rPr>
              <w:t>- Stelaż konstrukcyjny wykonany z profili stalowych z elementami aluminiowymi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9748" w14:textId="77777777" w:rsidR="00892E80" w:rsidRPr="003B3D0E" w:rsidRDefault="00892E80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56AEB" w:rsidRPr="003B3D0E" w14:paraId="1395315D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D092" w14:textId="58B5ABB7" w:rsidR="00E56AEB" w:rsidRPr="001C07A9" w:rsidRDefault="00050177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050177">
              <w:rPr>
                <w:rFonts w:ascii="Segoe UI" w:eastAsia="Quattrocento Sans" w:hAnsi="Segoe UI" w:cs="Segoe UI"/>
                <w:bCs/>
                <w:sz w:val="18"/>
                <w:szCs w:val="18"/>
              </w:rPr>
              <w:t>- Zintegrowany panel sterowania z interfejsem dotykowym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476F" w14:textId="77777777" w:rsidR="00E56AEB" w:rsidRPr="003B3D0E" w:rsidRDefault="00E56AEB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01C9A96F" w14:textId="77777777" w:rsidR="00346FAD" w:rsidRDefault="00346FAD" w:rsidP="00E30F27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BCA9ED5" w14:textId="2D59B42C" w:rsidR="00C1499D" w:rsidRDefault="00E30F2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E30F27">
        <w:rPr>
          <w:rFonts w:ascii="Segoe UI" w:eastAsia="Quattrocento Sans" w:hAnsi="Segoe UI" w:cs="Segoe UI"/>
          <w:b/>
          <w:sz w:val="20"/>
          <w:szCs w:val="20"/>
        </w:rPr>
        <w:t>Tunel grzewczy</w:t>
      </w:r>
    </w:p>
    <w:p w14:paraId="52C5C8D5" w14:textId="77777777" w:rsidR="00E30F27" w:rsidRDefault="00E30F2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346FAD" w:rsidRPr="003B3D0E" w14:paraId="4788D19E" w14:textId="77777777" w:rsidTr="00F85051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A6A55B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DAF8E80" w14:textId="77777777" w:rsidR="00346FAD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7"/>
            </w:r>
          </w:p>
          <w:p w14:paraId="492264FB" w14:textId="5E9F59AF" w:rsidR="00B25F8E" w:rsidRPr="003B3D0E" w:rsidRDefault="00B25F8E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643393" w:rsidRPr="003B3D0E" w14:paraId="5AA3748F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E6B78" w14:textId="7EE43A44" w:rsidR="00643393" w:rsidRPr="001C07A9" w:rsidRDefault="003D7349" w:rsidP="0064339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06294F">
              <w:rPr>
                <w:rFonts w:ascii="Segoe UI" w:eastAsia="Quattrocento Sans" w:hAnsi="Segoe UI" w:cs="Segoe UI"/>
                <w:bCs/>
                <w:sz w:val="18"/>
                <w:szCs w:val="18"/>
              </w:rPr>
              <w:t>-</w:t>
            </w:r>
            <w:r w:rsidR="0070711F" w:rsidRPr="0006294F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06294F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Długość tunelu w zakresie </w:t>
            </w:r>
            <w:r w:rsidR="003C7DCE" w:rsidRPr="0006294F">
              <w:rPr>
                <w:rFonts w:ascii="Segoe UI" w:eastAsia="Quattrocento Sans" w:hAnsi="Segoe UI" w:cs="Segoe UI"/>
                <w:bCs/>
                <w:sz w:val="18"/>
                <w:szCs w:val="18"/>
              </w:rPr>
              <w:t>2</w:t>
            </w:r>
            <w:r w:rsidRPr="0006294F">
              <w:rPr>
                <w:rFonts w:ascii="Segoe UI" w:eastAsia="Quattrocento Sans" w:hAnsi="Segoe UI" w:cs="Segoe UI"/>
                <w:bCs/>
                <w:sz w:val="18"/>
                <w:szCs w:val="18"/>
              </w:rPr>
              <w:t>–6</w:t>
            </w:r>
            <w:r w:rsidR="003C7DCE" w:rsidRPr="0006294F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06294F">
              <w:rPr>
                <w:rFonts w:ascii="Segoe UI" w:eastAsia="Quattrocento Sans" w:hAnsi="Segoe UI" w:cs="Segoe UI"/>
                <w:bCs/>
                <w:sz w:val="18"/>
                <w:szCs w:val="18"/>
              </w:rPr>
              <w:t>metrów, dostosowana do wymagań długości procesu grzewczego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C8F6" w14:textId="77777777" w:rsidR="00643393" w:rsidRPr="003B3D0E" w:rsidRDefault="00643393" w:rsidP="00643393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43393" w:rsidRPr="003B3D0E" w14:paraId="5E63C96C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B8111" w14:textId="0B14C4EA" w:rsidR="00643393" w:rsidRPr="001C07A9" w:rsidRDefault="0070711F" w:rsidP="0064339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0711F">
              <w:rPr>
                <w:rFonts w:ascii="Segoe UI" w:eastAsia="Quattrocento Sans" w:hAnsi="Segoe UI" w:cs="Segoe UI"/>
                <w:bCs/>
                <w:sz w:val="18"/>
                <w:szCs w:val="18"/>
              </w:rPr>
              <w:t>-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70711F">
              <w:rPr>
                <w:rFonts w:ascii="Segoe UI" w:eastAsia="Quattrocento Sans" w:hAnsi="Segoe UI" w:cs="Segoe UI"/>
                <w:bCs/>
                <w:sz w:val="18"/>
                <w:szCs w:val="18"/>
              </w:rPr>
              <w:t>Minimum 18 niezależnych strefy, każda z oddzielnym układem regulacji temperatury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35153" w14:textId="77777777" w:rsidR="00643393" w:rsidRPr="003B3D0E" w:rsidRDefault="00643393" w:rsidP="0064339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43393" w:rsidRPr="003B3D0E" w14:paraId="6A0BBA54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2035" w14:textId="18038C4E" w:rsidR="00643393" w:rsidRPr="001C07A9" w:rsidRDefault="00C53809" w:rsidP="00643393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53809">
              <w:rPr>
                <w:rFonts w:ascii="Segoe UI" w:eastAsia="Quattrocento Sans" w:hAnsi="Segoe UI" w:cs="Segoe UI"/>
                <w:bCs/>
                <w:sz w:val="18"/>
                <w:szCs w:val="18"/>
              </w:rPr>
              <w:t>- Zakres temperatur 80°C–250°C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6148" w14:textId="77777777" w:rsidR="00643393" w:rsidRPr="003B3D0E" w:rsidRDefault="00643393" w:rsidP="0064339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43393" w:rsidRPr="003B3D0E" w14:paraId="1DBBD0E5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EA87" w14:textId="7165D245" w:rsidR="00643393" w:rsidRPr="001C07A9" w:rsidRDefault="00A71308" w:rsidP="00643393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A71308">
              <w:rPr>
                <w:rFonts w:ascii="Segoe UI" w:eastAsia="Quattrocento Sans" w:hAnsi="Segoe UI" w:cs="Segoe UI"/>
                <w:bCs/>
                <w:sz w:val="18"/>
                <w:szCs w:val="18"/>
              </w:rPr>
              <w:t>- Gradient temperatury między strefami z Maksymalną różnicą kontroli do +/-1°C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EFFE" w14:textId="77777777" w:rsidR="00643393" w:rsidRPr="003B3D0E" w:rsidRDefault="00643393" w:rsidP="0064339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43393" w:rsidRPr="003B3D0E" w14:paraId="59D72B85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B497" w14:textId="57EFB02A" w:rsidR="00643393" w:rsidRPr="001C07A9" w:rsidRDefault="00C20EA4" w:rsidP="00643393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20EA4">
              <w:rPr>
                <w:rFonts w:ascii="Segoe UI" w:eastAsia="Quattrocento Sans" w:hAnsi="Segoe UI" w:cs="Segoe UI"/>
                <w:bCs/>
                <w:sz w:val="18"/>
                <w:szCs w:val="18"/>
              </w:rPr>
              <w:t>-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C20EA4">
              <w:rPr>
                <w:rFonts w:ascii="Segoe UI" w:eastAsia="Quattrocento Sans" w:hAnsi="Segoe UI" w:cs="Segoe UI"/>
                <w:bCs/>
                <w:sz w:val="18"/>
                <w:szCs w:val="18"/>
              </w:rPr>
              <w:t>Wnętrze tunelu pokryte materiałem odpornym na wysokie temperatury (np. stal nierdzewna AISI 316L lub stal narzędziowa)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C7FE" w14:textId="77777777" w:rsidR="00643393" w:rsidRPr="003B3D0E" w:rsidRDefault="00643393" w:rsidP="0064339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19D15E3F" w14:textId="77777777" w:rsidR="00720313" w:rsidRDefault="00720313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A6904ED" w14:textId="40DDDAA1" w:rsidR="00E30F27" w:rsidRDefault="00E30F2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 xml:space="preserve">System </w:t>
      </w:r>
      <w:r w:rsidR="002D0677" w:rsidRPr="002D0677">
        <w:rPr>
          <w:rFonts w:ascii="Segoe UI" w:eastAsia="Quattrocento Sans" w:hAnsi="Segoe UI" w:cs="Segoe UI"/>
          <w:b/>
          <w:sz w:val="20"/>
          <w:szCs w:val="20"/>
        </w:rPr>
        <w:t>promienników</w:t>
      </w:r>
    </w:p>
    <w:p w14:paraId="2E8E5DBE" w14:textId="77777777" w:rsidR="00E30F27" w:rsidRDefault="00E30F2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E30F27" w:rsidRPr="003B3D0E" w14:paraId="02BA2C74" w14:textId="77777777" w:rsidTr="00F85051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BD7ADAA" w14:textId="77777777" w:rsidR="00E30F27" w:rsidRPr="003B3D0E" w:rsidRDefault="00E30F27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C2E1E95" w14:textId="77777777" w:rsidR="00E30F27" w:rsidRDefault="00E30F27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8"/>
            </w:r>
          </w:p>
          <w:p w14:paraId="7058336F" w14:textId="77777777" w:rsidR="00E30F27" w:rsidRPr="003B3D0E" w:rsidRDefault="00E30F27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E30F27" w:rsidRPr="003B3D0E" w14:paraId="3FB3A5EE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0CD2" w14:textId="41377363" w:rsidR="00E30F27" w:rsidRPr="001C07A9" w:rsidRDefault="004C774A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C774A">
              <w:rPr>
                <w:rFonts w:ascii="Segoe UI" w:eastAsia="Quattrocento Sans" w:hAnsi="Segoe UI" w:cs="Segoe UI"/>
                <w:bCs/>
                <w:sz w:val="18"/>
                <w:szCs w:val="18"/>
              </w:rPr>
              <w:t>-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4C774A">
              <w:rPr>
                <w:rFonts w:ascii="Segoe UI" w:eastAsia="Quattrocento Sans" w:hAnsi="Segoe UI" w:cs="Segoe UI"/>
                <w:bCs/>
                <w:sz w:val="18"/>
                <w:szCs w:val="18"/>
              </w:rPr>
              <w:t>Promienniki podczerwieni (IR) o wysokiej sprawności, dostosowane do szybkiego nagrzewania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B459" w14:textId="77777777" w:rsidR="00E30F27" w:rsidRPr="003B3D0E" w:rsidRDefault="00E30F27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30F27" w:rsidRPr="003B3D0E" w14:paraId="1E5BC084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6F01" w14:textId="75D5FE6A" w:rsidR="00E30F27" w:rsidRPr="001C07A9" w:rsidRDefault="00C42D49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42D49">
              <w:rPr>
                <w:rFonts w:ascii="Segoe UI" w:eastAsia="Quattrocento Sans" w:hAnsi="Segoe UI" w:cs="Segoe UI"/>
                <w:bCs/>
                <w:sz w:val="18"/>
                <w:szCs w:val="18"/>
              </w:rPr>
              <w:t>- Moc promienników co najmniej 1,5 kW na strefę, z możliwością regulacji intensywności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C6781" w14:textId="77777777" w:rsidR="00E30F27" w:rsidRPr="003B3D0E" w:rsidRDefault="00E30F27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30F27" w:rsidRPr="003B3D0E" w14:paraId="38188F0A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55D26" w14:textId="7CD71FFC" w:rsidR="00E30F27" w:rsidRPr="001C07A9" w:rsidRDefault="00E40618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40618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- Promienniki równomiernie rozmieszczone w każdej strefie, aby zapewnić jednolite nagrzewanie całej powierzchni </w:t>
            </w:r>
            <w:proofErr w:type="spellStart"/>
            <w:r w:rsidRPr="00E40618">
              <w:rPr>
                <w:rFonts w:ascii="Segoe UI" w:eastAsia="Quattrocento Sans" w:hAnsi="Segoe UI" w:cs="Segoe UI"/>
                <w:bCs/>
                <w:sz w:val="18"/>
                <w:szCs w:val="18"/>
              </w:rPr>
              <w:t>preformy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34270" w14:textId="77777777" w:rsidR="00E30F27" w:rsidRPr="003B3D0E" w:rsidRDefault="00E30F27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15969" w:rsidRPr="003B3D0E" w14:paraId="473B0294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74E8" w14:textId="1452703F" w:rsidR="00215969" w:rsidRPr="001C07A9" w:rsidRDefault="00850CE1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50CE1">
              <w:rPr>
                <w:rFonts w:ascii="Segoe UI" w:eastAsia="Quattrocento Sans" w:hAnsi="Segoe UI" w:cs="Segoe UI"/>
                <w:bCs/>
                <w:sz w:val="18"/>
                <w:szCs w:val="18"/>
              </w:rPr>
              <w:t>- Wbudowany system pasywnego chłodzenia dla ochrony komponentów elektrycznych przed przegrzaniem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CA70" w14:textId="77777777" w:rsidR="00215969" w:rsidRPr="003B3D0E" w:rsidRDefault="00215969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40618" w:rsidRPr="003B3D0E" w14:paraId="4D46414E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9A1E" w14:textId="4563C3BD" w:rsidR="00E40618" w:rsidRPr="001C07A9" w:rsidRDefault="00CC19F4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C19F4">
              <w:rPr>
                <w:rFonts w:ascii="Segoe UI" w:eastAsia="Quattrocento Sans" w:hAnsi="Segoe UI" w:cs="Segoe UI"/>
                <w:bCs/>
                <w:sz w:val="18"/>
                <w:szCs w:val="18"/>
              </w:rPr>
              <w:t>-</w:t>
            </w:r>
            <w:r w:rsidR="00751731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CC19F4">
              <w:rPr>
                <w:rFonts w:ascii="Segoe UI" w:eastAsia="Quattrocento Sans" w:hAnsi="Segoe UI" w:cs="Segoe UI"/>
                <w:bCs/>
                <w:sz w:val="18"/>
                <w:szCs w:val="18"/>
              </w:rPr>
              <w:t>Każdy promiennik wyposażony w niezależny sterownik mocy, zintegrowany z systemem kontroli temp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2892" w14:textId="77777777" w:rsidR="00E40618" w:rsidRPr="003B3D0E" w:rsidRDefault="00E40618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2D798D83" w14:textId="77777777" w:rsidR="00E30F27" w:rsidRDefault="00E30F2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AB63652" w14:textId="77777777" w:rsidR="00434902" w:rsidRDefault="00434902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9AC948C" w14:textId="1F1FACBF" w:rsidR="00E30F27" w:rsidRPr="009E4A93" w:rsidRDefault="00434902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9E4A93">
        <w:rPr>
          <w:rFonts w:ascii="Segoe UI" w:eastAsia="Quattrocento Sans" w:hAnsi="Segoe UI" w:cs="Segoe UI"/>
          <w:b/>
          <w:sz w:val="20"/>
          <w:szCs w:val="20"/>
        </w:rPr>
        <w:t>Układ chłodzenia formy</w:t>
      </w:r>
    </w:p>
    <w:p w14:paraId="7516E9CC" w14:textId="77777777" w:rsidR="00434902" w:rsidRDefault="00434902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FE3759" w:rsidRPr="003B3D0E" w14:paraId="044E0799" w14:textId="77777777" w:rsidTr="00F85051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6365AEA" w14:textId="77777777" w:rsidR="00FE3759" w:rsidRPr="003B3D0E" w:rsidRDefault="00FE3759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E4AB49A" w14:textId="77777777" w:rsidR="00FE3759" w:rsidRDefault="00FE3759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9"/>
            </w:r>
          </w:p>
          <w:p w14:paraId="32FF3982" w14:textId="77777777" w:rsidR="00FE3759" w:rsidRPr="003B3D0E" w:rsidRDefault="00FE3759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FE3759" w:rsidRPr="003B3D0E" w14:paraId="0EBD5F3F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241E" w14:textId="02D34900" w:rsidR="00FE3759" w:rsidRPr="001C07A9" w:rsidRDefault="00F27543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27543">
              <w:rPr>
                <w:rFonts w:ascii="Segoe UI" w:eastAsia="Quattrocento Sans" w:hAnsi="Segoe UI" w:cs="Segoe UI"/>
                <w:bCs/>
                <w:sz w:val="18"/>
                <w:szCs w:val="18"/>
              </w:rPr>
              <w:t>- Chłodzenie/Grzanie formy za pomocą wody lub glikolu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5AD4" w14:textId="77777777" w:rsidR="00FE3759" w:rsidRPr="003B3D0E" w:rsidRDefault="00FE3759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E3759" w:rsidRPr="003B3D0E" w14:paraId="570E78B3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B9A7A" w14:textId="5CCF821A" w:rsidR="00FE3759" w:rsidRPr="001C07A9" w:rsidRDefault="00A7740C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A7740C">
              <w:rPr>
                <w:rFonts w:ascii="Segoe UI" w:eastAsia="Quattrocento Sans" w:hAnsi="Segoe UI" w:cs="Segoe UI"/>
                <w:bCs/>
                <w:sz w:val="18"/>
                <w:szCs w:val="18"/>
              </w:rPr>
              <w:t>- Przepływ z wydajnością min. 5L/min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202B3" w14:textId="77777777" w:rsidR="00FE3759" w:rsidRPr="003B3D0E" w:rsidRDefault="00FE3759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E3759" w:rsidRPr="003B3D0E" w14:paraId="7A05A815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9459D" w14:textId="7772B368" w:rsidR="00FE3759" w:rsidRPr="001C07A9" w:rsidRDefault="000E1232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0E1232">
              <w:rPr>
                <w:rFonts w:ascii="Segoe UI" w:eastAsia="Quattrocento Sans" w:hAnsi="Segoe UI" w:cs="Segoe UI"/>
                <w:bCs/>
                <w:sz w:val="18"/>
                <w:szCs w:val="18"/>
              </w:rPr>
              <w:t>- Kanały chłodzące/grzewcze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8906" w14:textId="77777777" w:rsidR="00FE3759" w:rsidRPr="003B3D0E" w:rsidRDefault="00FE3759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8066E" w:rsidRPr="003B3D0E" w14:paraId="1F8C53DC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CA27" w14:textId="164F2624" w:rsidR="00F8066E" w:rsidRPr="001C07A9" w:rsidRDefault="0012072F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2072F">
              <w:rPr>
                <w:rFonts w:ascii="Segoe UI" w:eastAsia="Quattrocento Sans" w:hAnsi="Segoe UI" w:cs="Segoe UI"/>
                <w:bCs/>
                <w:sz w:val="18"/>
                <w:szCs w:val="18"/>
              </w:rPr>
              <w:t>- Termostat z precyzją +/- 1 st. C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409E4" w14:textId="77777777" w:rsidR="00F8066E" w:rsidRPr="003B3D0E" w:rsidRDefault="00F8066E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2072F" w:rsidRPr="003B3D0E" w14:paraId="1DE88AE7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22B5" w14:textId="05FA78D3" w:rsidR="0012072F" w:rsidRPr="0012072F" w:rsidRDefault="001031B2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031B2">
              <w:rPr>
                <w:rFonts w:ascii="Segoe UI" w:eastAsia="Quattrocento Sans" w:hAnsi="Segoe UI" w:cs="Segoe UI"/>
                <w:bCs/>
                <w:sz w:val="18"/>
                <w:szCs w:val="18"/>
              </w:rPr>
              <w:t>- Kompatybilność gwintów przyłączeniowych wraz z formami rozdmuchowymi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2822" w14:textId="77777777" w:rsidR="0012072F" w:rsidRPr="003B3D0E" w:rsidRDefault="0012072F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4F621B00" w14:textId="77777777" w:rsidR="00E30F27" w:rsidRDefault="00E30F2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8DCD0D9" w14:textId="77777777" w:rsidR="0041747A" w:rsidRDefault="0041747A" w:rsidP="00F43116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3E20638" w14:textId="774F40C9" w:rsidR="00434902" w:rsidRDefault="0041747A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41747A">
        <w:rPr>
          <w:rFonts w:ascii="Segoe UI" w:eastAsia="Quattrocento Sans" w:hAnsi="Segoe UI" w:cs="Segoe UI"/>
          <w:b/>
          <w:sz w:val="20"/>
          <w:szCs w:val="20"/>
        </w:rPr>
        <w:t>System transportu półproduktu</w:t>
      </w:r>
    </w:p>
    <w:p w14:paraId="5A5E0089" w14:textId="77777777" w:rsidR="0041747A" w:rsidRDefault="0041747A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FE3759" w:rsidRPr="003B3D0E" w14:paraId="5C13C4F6" w14:textId="77777777" w:rsidTr="00F85051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2175D91" w14:textId="77777777" w:rsidR="00FE3759" w:rsidRPr="003B3D0E" w:rsidRDefault="00FE3759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6D3E6B" w14:textId="77777777" w:rsidR="00FE3759" w:rsidRDefault="00FE3759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10"/>
            </w:r>
          </w:p>
          <w:p w14:paraId="7B00784B" w14:textId="77777777" w:rsidR="00FE3759" w:rsidRPr="003B3D0E" w:rsidRDefault="00FE3759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FE3759" w:rsidRPr="003B3D0E" w14:paraId="0BCCBC48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0AF9" w14:textId="36B3F3D2" w:rsidR="00FE3759" w:rsidRPr="001C07A9" w:rsidRDefault="00E5142E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5142E">
              <w:rPr>
                <w:rFonts w:ascii="Segoe UI" w:eastAsia="Quattrocento Sans" w:hAnsi="Segoe UI" w:cs="Segoe UI"/>
                <w:bCs/>
                <w:sz w:val="18"/>
                <w:szCs w:val="18"/>
              </w:rPr>
              <w:t>- Taśmociąg lub system uchwytów mechanicznych na prowadnicach liniowych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EB19" w14:textId="77777777" w:rsidR="00FE3759" w:rsidRPr="003B3D0E" w:rsidRDefault="00FE3759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E3759" w:rsidRPr="003B3D0E" w14:paraId="5AD24DFE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FD15A" w14:textId="15BD67BA" w:rsidR="00FE3759" w:rsidRPr="001C07A9" w:rsidRDefault="00467D92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67D92">
              <w:rPr>
                <w:rFonts w:ascii="Segoe UI" w:eastAsia="Quattrocento Sans" w:hAnsi="Segoe UI" w:cs="Segoe UI"/>
                <w:bCs/>
                <w:sz w:val="18"/>
                <w:szCs w:val="18"/>
              </w:rPr>
              <w:t>- Regulowany posuw łańcucha z dokładnością do +/- 10 cm/h, aby spełnić wymagania procesu grzewczego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3BB5" w14:textId="77777777" w:rsidR="00FE3759" w:rsidRPr="003B3D0E" w:rsidRDefault="00FE3759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E3759" w:rsidRPr="003B3D0E" w14:paraId="4074CE96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EECD" w14:textId="68DEFFC0" w:rsidR="00FE3759" w:rsidRPr="001C07A9" w:rsidRDefault="00704264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04264">
              <w:rPr>
                <w:rFonts w:ascii="Segoe UI" w:eastAsia="Quattrocento Sans" w:hAnsi="Segoe UI" w:cs="Segoe UI"/>
                <w:bCs/>
                <w:sz w:val="18"/>
                <w:szCs w:val="18"/>
              </w:rPr>
              <w:t>- Zakres regulacji od 10 cm/h do 1 m/min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0D09" w14:textId="77777777" w:rsidR="00FE3759" w:rsidRPr="003B3D0E" w:rsidRDefault="00FE3759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212A3" w:rsidRPr="003B3D0E" w14:paraId="4E011A5B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C8DC" w14:textId="0DCC13D0" w:rsidR="00C212A3" w:rsidRPr="001C07A9" w:rsidRDefault="00C356A7" w:rsidP="005B632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356A7">
              <w:rPr>
                <w:rFonts w:ascii="Segoe UI" w:eastAsia="Quattrocento Sans" w:hAnsi="Segoe UI" w:cs="Segoe UI"/>
                <w:bCs/>
                <w:sz w:val="18"/>
                <w:szCs w:val="18"/>
              </w:rPr>
              <w:t>- Silnik krokowy lub serwomotor, zapewniający precyzyjną kontrolę ruchu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57AC" w14:textId="77777777" w:rsidR="00C212A3" w:rsidRPr="003B3D0E" w:rsidRDefault="00C212A3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212A3" w:rsidRPr="003B3D0E" w14:paraId="71B7D615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6300" w14:textId="3E9C2600" w:rsidR="00C212A3" w:rsidRPr="001C07A9" w:rsidRDefault="00CA6056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A6056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- System przystosowany do transportu </w:t>
            </w:r>
            <w:proofErr w:type="spellStart"/>
            <w:r w:rsidRPr="00CA6056">
              <w:rPr>
                <w:rFonts w:ascii="Segoe UI" w:eastAsia="Quattrocento Sans" w:hAnsi="Segoe UI" w:cs="Segoe UI"/>
                <w:bCs/>
                <w:sz w:val="18"/>
                <w:szCs w:val="18"/>
              </w:rPr>
              <w:t>preform</w:t>
            </w:r>
            <w:proofErr w:type="spellEnd"/>
            <w:r w:rsidRPr="00CA6056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o masie do 200 g/sztuka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1F81A" w14:textId="77777777" w:rsidR="00C212A3" w:rsidRPr="003B3D0E" w:rsidRDefault="00C212A3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A3AC5" w:rsidRPr="003B3D0E" w14:paraId="00C7DA1D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65AA" w14:textId="29755DF6" w:rsidR="002A3AC5" w:rsidRPr="00167C7C" w:rsidRDefault="00C71522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71522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- Czujniki optyczne lub indukcyjne monitorujące pozycję </w:t>
            </w:r>
            <w:proofErr w:type="spellStart"/>
            <w:r w:rsidRPr="00C71522">
              <w:rPr>
                <w:rFonts w:ascii="Segoe UI" w:eastAsia="Quattrocento Sans" w:hAnsi="Segoe UI" w:cs="Segoe UI"/>
                <w:bCs/>
                <w:sz w:val="18"/>
                <w:szCs w:val="18"/>
              </w:rPr>
              <w:t>preformy</w:t>
            </w:r>
            <w:proofErr w:type="spellEnd"/>
            <w:r w:rsidRPr="00C71522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w czasie rzeczywistym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009F" w14:textId="77777777" w:rsidR="002A3AC5" w:rsidRPr="003B3D0E" w:rsidRDefault="002A3AC5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6056" w:rsidRPr="003B3D0E" w14:paraId="0C891A9D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9338" w14:textId="5006E008" w:rsidR="00CA6056" w:rsidRPr="00167C7C" w:rsidRDefault="00405496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05496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- Czujnik odczytu temperatury </w:t>
            </w:r>
            <w:proofErr w:type="spellStart"/>
            <w:r w:rsidRPr="00405496">
              <w:rPr>
                <w:rFonts w:ascii="Segoe UI" w:eastAsia="Quattrocento Sans" w:hAnsi="Segoe UI" w:cs="Segoe UI"/>
                <w:bCs/>
                <w:sz w:val="18"/>
                <w:szCs w:val="18"/>
              </w:rPr>
              <w:t>preformy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C2DB" w14:textId="77777777" w:rsidR="00CA6056" w:rsidRPr="003B3D0E" w:rsidRDefault="00CA6056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6056" w:rsidRPr="003B3D0E" w14:paraId="4B0B525A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78965" w14:textId="4EEA7739" w:rsidR="00CA6056" w:rsidRPr="00167C7C" w:rsidRDefault="009E7864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E7864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- Kontrola ruchu obrotowego </w:t>
            </w:r>
            <w:proofErr w:type="spellStart"/>
            <w:r w:rsidRPr="009E7864">
              <w:rPr>
                <w:rFonts w:ascii="Segoe UI" w:eastAsia="Quattrocento Sans" w:hAnsi="Segoe UI" w:cs="Segoe UI"/>
                <w:bCs/>
                <w:sz w:val="18"/>
                <w:szCs w:val="18"/>
              </w:rPr>
              <w:t>preformy</w:t>
            </w:r>
            <w:proofErr w:type="spellEnd"/>
            <w:r w:rsidRPr="009E7864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z </w:t>
            </w:r>
            <w:r w:rsidR="00252A75" w:rsidRPr="009E7864">
              <w:rPr>
                <w:rFonts w:ascii="Segoe UI" w:eastAsia="Quattrocento Sans" w:hAnsi="Segoe UI" w:cs="Segoe UI"/>
                <w:bCs/>
                <w:sz w:val="18"/>
                <w:szCs w:val="18"/>
              </w:rPr>
              <w:t>dokładnością</w:t>
            </w:r>
            <w:r w:rsidRPr="009E7864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od 0,15 </w:t>
            </w:r>
            <w:proofErr w:type="spellStart"/>
            <w:r w:rsidRPr="009E7864">
              <w:rPr>
                <w:rFonts w:ascii="Segoe UI" w:eastAsia="Quattrocento Sans" w:hAnsi="Segoe UI" w:cs="Segoe UI"/>
                <w:bCs/>
                <w:sz w:val="18"/>
                <w:szCs w:val="18"/>
              </w:rPr>
              <w:t>Hz</w:t>
            </w:r>
            <w:proofErr w:type="spellEnd"/>
            <w:r w:rsidRPr="009E7864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do 1Hz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ED2D7" w14:textId="77777777" w:rsidR="00CA6056" w:rsidRPr="003B3D0E" w:rsidRDefault="00CA6056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5D1FA55A" w14:textId="77777777" w:rsidR="00FE3759" w:rsidRDefault="00FE3759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EDCB97" w14:textId="77777777" w:rsidR="00A36171" w:rsidRDefault="00A36171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CDD5FD3" w14:textId="77777777" w:rsidR="00A36171" w:rsidRDefault="00A36171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DB3A653" w14:textId="77777777" w:rsidR="00A36171" w:rsidRDefault="00A36171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F755EEE" w14:textId="77777777" w:rsidR="00B4630F" w:rsidRDefault="00B4630F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238C96" w14:textId="0A5AFBAA" w:rsidR="00EA00F6" w:rsidRDefault="001739A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1739A7">
        <w:rPr>
          <w:rFonts w:ascii="Segoe UI" w:eastAsia="Quattrocento Sans" w:hAnsi="Segoe UI" w:cs="Segoe UI"/>
          <w:b/>
          <w:sz w:val="20"/>
          <w:szCs w:val="20"/>
        </w:rPr>
        <w:t>System kontroli temperatury oraz prędkości posuwu</w:t>
      </w:r>
    </w:p>
    <w:p w14:paraId="497429FF" w14:textId="77777777" w:rsidR="001739A7" w:rsidRDefault="001739A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EA00F6" w:rsidRPr="003B3D0E" w14:paraId="39CB2100" w14:textId="77777777" w:rsidTr="00F85051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D92E266" w14:textId="77777777" w:rsidR="00EA00F6" w:rsidRPr="003B3D0E" w:rsidRDefault="00EA00F6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70416FB" w14:textId="77777777" w:rsidR="00EA00F6" w:rsidRDefault="00EA00F6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11"/>
            </w:r>
          </w:p>
          <w:p w14:paraId="52F2704D" w14:textId="77777777" w:rsidR="00EA00F6" w:rsidRPr="003B3D0E" w:rsidRDefault="00EA00F6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EA00F6" w:rsidRPr="003B3D0E" w14:paraId="77864259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CD79" w14:textId="6CACB5CB" w:rsidR="00EA00F6" w:rsidRPr="001C07A9" w:rsidRDefault="00356DE3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56DE3">
              <w:rPr>
                <w:rFonts w:ascii="Segoe UI" w:eastAsia="Quattrocento Sans" w:hAnsi="Segoe UI" w:cs="Segoe UI"/>
                <w:bCs/>
                <w:sz w:val="18"/>
                <w:szCs w:val="18"/>
              </w:rPr>
              <w:t>- Dokładność ustawień do +/-1°C w każdej strefie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77F1" w14:textId="77777777" w:rsidR="00EA00F6" w:rsidRPr="003B3D0E" w:rsidRDefault="00EA00F6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A00F6" w:rsidRPr="003B3D0E" w14:paraId="7A17F2AF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C3C73" w14:textId="285D3318" w:rsidR="00EA00F6" w:rsidRPr="001C07A9" w:rsidRDefault="00861768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61768">
              <w:rPr>
                <w:rFonts w:ascii="Segoe UI" w:eastAsia="Quattrocento Sans" w:hAnsi="Segoe UI" w:cs="Segoe UI"/>
                <w:bCs/>
                <w:sz w:val="18"/>
                <w:szCs w:val="18"/>
              </w:rPr>
              <w:t>- Termopary typu K lub RTD PT100 umieszczone w każdej strefie grzewczej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0C2E" w14:textId="77777777" w:rsidR="00EA00F6" w:rsidRPr="003B3D0E" w:rsidRDefault="00EA00F6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A00F6" w:rsidRPr="003B3D0E" w14:paraId="3109FC3A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629B3" w14:textId="73661CCF" w:rsidR="00EA00F6" w:rsidRPr="001C07A9" w:rsidRDefault="00933B44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33B44">
              <w:rPr>
                <w:rFonts w:ascii="Segoe UI" w:eastAsia="Quattrocento Sans" w:hAnsi="Segoe UI" w:cs="Segoe UI"/>
                <w:bCs/>
                <w:sz w:val="18"/>
                <w:szCs w:val="18"/>
              </w:rPr>
              <w:t>- Czas próbkowania max 5 sekund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70E5" w14:textId="77777777" w:rsidR="00EA00F6" w:rsidRPr="003B3D0E" w:rsidRDefault="00EA00F6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F5B92" w:rsidRPr="003B3D0E" w14:paraId="4A11AB96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E1C8" w14:textId="20B5C981" w:rsidR="007F5B92" w:rsidRPr="001C07A9" w:rsidRDefault="006F7763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F7763">
              <w:rPr>
                <w:rFonts w:ascii="Segoe UI" w:eastAsia="Quattrocento Sans" w:hAnsi="Segoe UI" w:cs="Segoe UI"/>
                <w:bCs/>
                <w:sz w:val="18"/>
                <w:szCs w:val="18"/>
              </w:rPr>
              <w:t>- Układ sterujący napędem transportu z dokładnością do +/-10 cm/h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07DA9" w14:textId="77777777" w:rsidR="007F5B92" w:rsidRPr="003B3D0E" w:rsidRDefault="007F5B92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F5B92" w:rsidRPr="003B3D0E" w14:paraId="4C98A25A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548F" w14:textId="47198B2D" w:rsidR="007F5B92" w:rsidRPr="001C07A9" w:rsidRDefault="00A3061C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A3061C">
              <w:rPr>
                <w:rFonts w:ascii="Segoe UI" w:eastAsia="Quattrocento Sans" w:hAnsi="Segoe UI" w:cs="Segoe UI"/>
                <w:bCs/>
                <w:sz w:val="18"/>
                <w:szCs w:val="18"/>
              </w:rPr>
              <w:t>- Panel HMI z wyświetlaczem dotykowym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DDDA" w14:textId="77777777" w:rsidR="007F5B92" w:rsidRPr="003B3D0E" w:rsidRDefault="007F5B92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42A52" w:rsidRPr="003B3D0E" w14:paraId="375A91EB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0D4C" w14:textId="31FA6B72" w:rsidR="00942A52" w:rsidRPr="00942A52" w:rsidRDefault="00BA65DA" w:rsidP="00BA65DA">
            <w:pPr>
              <w:tabs>
                <w:tab w:val="left" w:pos="1384"/>
              </w:tabs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A65DA">
              <w:rPr>
                <w:rFonts w:ascii="Segoe UI" w:eastAsia="Quattrocento Sans" w:hAnsi="Segoe UI" w:cs="Segoe UI"/>
                <w:bCs/>
                <w:sz w:val="18"/>
                <w:szCs w:val="18"/>
              </w:rPr>
              <w:t>-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BA65DA">
              <w:rPr>
                <w:rFonts w:ascii="Segoe UI" w:eastAsia="Quattrocento Sans" w:hAnsi="Segoe UI" w:cs="Segoe UI"/>
                <w:bCs/>
                <w:sz w:val="18"/>
                <w:szCs w:val="18"/>
              </w:rPr>
              <w:t>Możliwość zapisania receptur procesowych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0548" w14:textId="77777777" w:rsidR="00942A52" w:rsidRPr="003B3D0E" w:rsidRDefault="00942A52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BE41E5" w:rsidRPr="003B3D0E" w14:paraId="5EAC00B6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7286" w14:textId="76E6AEA7" w:rsidR="00BE41E5" w:rsidRPr="002F29B1" w:rsidRDefault="000828B0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0828B0">
              <w:rPr>
                <w:rFonts w:ascii="Segoe UI" w:eastAsia="Quattrocento Sans" w:hAnsi="Segoe UI" w:cs="Segoe UI"/>
                <w:bCs/>
                <w:sz w:val="18"/>
                <w:szCs w:val="18"/>
              </w:rPr>
              <w:t>- Automatyczne dostosowanie parametrów do wybranego program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17897" w14:textId="77777777" w:rsidR="00BE41E5" w:rsidRPr="003B3D0E" w:rsidRDefault="00BE41E5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406B361A" w14:textId="77777777" w:rsidR="00E30F27" w:rsidRPr="004B7BBB" w:rsidRDefault="00E30F2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</w:p>
    <w:p w14:paraId="6E989A25" w14:textId="15E99FAC" w:rsidR="001739A7" w:rsidRPr="004B7BBB" w:rsidRDefault="004B7BBB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4B7BBB">
        <w:rPr>
          <w:rFonts w:ascii="Segoe UI" w:eastAsia="Quattrocento Sans" w:hAnsi="Segoe UI" w:cs="Segoe UI"/>
          <w:b/>
          <w:sz w:val="20"/>
          <w:szCs w:val="20"/>
        </w:rPr>
        <w:t>Obudowa izolacyjna</w:t>
      </w:r>
    </w:p>
    <w:p w14:paraId="3F321C35" w14:textId="77777777" w:rsidR="004B7BBB" w:rsidRDefault="004B7BBB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1739A7" w:rsidRPr="003B3D0E" w14:paraId="4D1E6B70" w14:textId="77777777" w:rsidTr="00F85051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CC8ECF9" w14:textId="77777777" w:rsidR="001739A7" w:rsidRPr="003B3D0E" w:rsidRDefault="001739A7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37E194" w14:textId="77777777" w:rsidR="001739A7" w:rsidRDefault="001739A7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12"/>
            </w:r>
          </w:p>
          <w:p w14:paraId="11D5AB6F" w14:textId="77777777" w:rsidR="001739A7" w:rsidRPr="003B3D0E" w:rsidRDefault="001739A7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1739A7" w:rsidRPr="003B3D0E" w14:paraId="262A7EB2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C7551" w14:textId="6E86214C" w:rsidR="001739A7" w:rsidRPr="001C07A9" w:rsidRDefault="00D6234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6234D">
              <w:rPr>
                <w:rFonts w:ascii="Segoe UI" w:eastAsia="Quattrocento Sans" w:hAnsi="Segoe UI" w:cs="Segoe UI"/>
                <w:bCs/>
                <w:sz w:val="18"/>
                <w:szCs w:val="18"/>
              </w:rPr>
              <w:t>- Izolacja termiczna z paneli wielowarstwowych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5ECC" w14:textId="77777777" w:rsidR="001739A7" w:rsidRPr="003B3D0E" w:rsidRDefault="001739A7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739A7" w:rsidRPr="003B3D0E" w14:paraId="36B4693C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2A30" w14:textId="489494B4" w:rsidR="001739A7" w:rsidRPr="001C07A9" w:rsidRDefault="00B6439B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6439B">
              <w:rPr>
                <w:rFonts w:ascii="Segoe UI" w:eastAsia="Quattrocento Sans" w:hAnsi="Segoe UI" w:cs="Segoe UI"/>
                <w:bCs/>
                <w:sz w:val="18"/>
                <w:szCs w:val="18"/>
              </w:rPr>
              <w:t>- Redukcja strat ciepła na poziomie 90–95%, nawet przy pracy w wysokich temp. lub ekwiwalentny system odzysku energii cieplnej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3DC5" w14:textId="77777777" w:rsidR="001739A7" w:rsidRPr="003B3D0E" w:rsidRDefault="001739A7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739A7" w:rsidRPr="003B3D0E" w14:paraId="63FAD147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0541" w14:textId="7E12CA84" w:rsidR="001739A7" w:rsidRPr="001C07A9" w:rsidRDefault="00177C4D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77C4D">
              <w:rPr>
                <w:rFonts w:ascii="Segoe UI" w:eastAsia="Quattrocento Sans" w:hAnsi="Segoe UI" w:cs="Segoe UI"/>
                <w:bCs/>
                <w:sz w:val="18"/>
                <w:szCs w:val="18"/>
              </w:rPr>
              <w:t>- Wbudowane otwory wentylacyjne z kontrolą przepływu powietrza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45C04" w14:textId="77777777" w:rsidR="001739A7" w:rsidRPr="003B3D0E" w:rsidRDefault="001739A7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54B67" w:rsidRPr="003B3D0E" w14:paraId="6B2D381D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3ABB5" w14:textId="7CD069FA" w:rsidR="00F54B67" w:rsidRPr="00F54B67" w:rsidRDefault="00913619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13619">
              <w:rPr>
                <w:rFonts w:ascii="Segoe UI" w:eastAsia="Quattrocento Sans" w:hAnsi="Segoe UI" w:cs="Segoe UI"/>
                <w:bCs/>
                <w:sz w:val="18"/>
                <w:szCs w:val="18"/>
              </w:rPr>
              <w:t>- Blokady mechaniczne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397D" w14:textId="77777777" w:rsidR="00F54B67" w:rsidRPr="003B3D0E" w:rsidRDefault="00F54B67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407F42CD" w14:textId="77777777" w:rsidR="00504B3D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DEDF47B" w14:textId="77777777" w:rsidR="001739A7" w:rsidRDefault="001739A7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97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720313" w:rsidRPr="00C0539D" w14:paraId="40AB81E6" w14:textId="77777777" w:rsidTr="003E0977">
        <w:trPr>
          <w:trHeight w:val="60"/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5C6E486E" w14:textId="77777777" w:rsidR="00720313" w:rsidRPr="00C0539D" w:rsidRDefault="00720313" w:rsidP="00CF3DA6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0DDD8A17" w14:textId="77777777" w:rsidR="00720313" w:rsidRPr="00C0539D" w:rsidRDefault="00720313" w:rsidP="00CF3DA6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07075DF0" w14:textId="77777777" w:rsidR="00720313" w:rsidRPr="00C0539D" w:rsidRDefault="00720313" w:rsidP="00CF3DA6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9CCA367" w14:textId="77777777" w:rsidR="00504B3D" w:rsidRPr="003A7FF0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3A7FF0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C7A7C" w14:textId="77777777" w:rsidR="00074AFF" w:rsidRDefault="00074AFF" w:rsidP="00CC0A09">
      <w:pPr>
        <w:spacing w:after="0"/>
      </w:pPr>
      <w:r>
        <w:separator/>
      </w:r>
    </w:p>
  </w:endnote>
  <w:endnote w:type="continuationSeparator" w:id="0">
    <w:p w14:paraId="00493D0D" w14:textId="77777777" w:rsidR="00074AFF" w:rsidRDefault="00074AFF" w:rsidP="00CC0A09">
      <w:pPr>
        <w:spacing w:after="0"/>
      </w:pPr>
      <w:r>
        <w:continuationSeparator/>
      </w:r>
    </w:p>
  </w:endnote>
  <w:endnote w:type="continuationNotice" w:id="1">
    <w:p w14:paraId="6B6F1F5F" w14:textId="77777777" w:rsidR="00074AFF" w:rsidRDefault="00074AF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03250" w14:textId="77777777" w:rsidR="00074AFF" w:rsidRDefault="00074AFF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2B85EF13" w14:textId="77777777" w:rsidR="00074AFF" w:rsidRDefault="00074AFF" w:rsidP="00CC0A09">
      <w:pPr>
        <w:spacing w:after="0"/>
      </w:pPr>
      <w:r>
        <w:continuationSeparator/>
      </w:r>
    </w:p>
  </w:footnote>
  <w:footnote w:type="continuationNotice" w:id="1">
    <w:p w14:paraId="205AF8ED" w14:textId="77777777" w:rsidR="00074AFF" w:rsidRDefault="00074AFF">
      <w:pPr>
        <w:spacing w:before="0" w:after="0"/>
      </w:pPr>
    </w:p>
  </w:footnote>
  <w:footnote w:id="2">
    <w:p w14:paraId="74196836" w14:textId="0E29F8FD" w:rsidR="00AE5430" w:rsidRDefault="00AE54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B0FA9" w:rsidRPr="001B0FA9">
        <w:t xml:space="preserve">Wypełnia </w:t>
      </w:r>
      <w:r w:rsidR="001B0FA9">
        <w:t>W</w:t>
      </w:r>
      <w:r w:rsidR="001B0FA9" w:rsidRPr="001B0FA9">
        <w:t>ykonawca. Należy uzupełnić w sposób umożliwiający weryfikację spełniania warunku z kolumny 1.</w:t>
      </w:r>
    </w:p>
  </w:footnote>
  <w:footnote w:id="3">
    <w:p w14:paraId="1A6C3A2E" w14:textId="77777777" w:rsidR="00346FAD" w:rsidRDefault="00346FAD" w:rsidP="00346F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4">
    <w:p w14:paraId="321A5BCD" w14:textId="77777777" w:rsidR="00346FAD" w:rsidRDefault="00346FAD" w:rsidP="00346F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5">
    <w:p w14:paraId="05B4882D" w14:textId="77777777" w:rsidR="00346FAD" w:rsidRDefault="00346FAD" w:rsidP="00346F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6">
    <w:p w14:paraId="583486E4" w14:textId="77777777" w:rsidR="00801E2D" w:rsidRDefault="00801E2D" w:rsidP="00801E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7">
    <w:p w14:paraId="5EF82B0A" w14:textId="77777777" w:rsidR="00346FAD" w:rsidRDefault="00346FAD" w:rsidP="00346F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8">
    <w:p w14:paraId="21344FFF" w14:textId="77777777" w:rsidR="00E30F27" w:rsidRDefault="00E30F27" w:rsidP="00E30F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9">
    <w:p w14:paraId="460E260A" w14:textId="77777777" w:rsidR="00FE3759" w:rsidRDefault="00FE3759" w:rsidP="00FE37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10">
    <w:p w14:paraId="5C2632CC" w14:textId="77777777" w:rsidR="00FE3759" w:rsidRDefault="00FE3759" w:rsidP="00FE37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11">
    <w:p w14:paraId="671DFA49" w14:textId="77777777" w:rsidR="00EA00F6" w:rsidRDefault="00EA00F6" w:rsidP="00EA00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12">
    <w:p w14:paraId="283B8A1B" w14:textId="77777777" w:rsidR="001739A7" w:rsidRDefault="001739A7" w:rsidP="001739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080F36B5" w14:textId="2CCCE931" w:rsidR="006C7A6D" w:rsidRPr="00720313" w:rsidRDefault="006B342B" w:rsidP="00720313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rFonts w:ascii="Times New Roman" w:eastAsia="Times New Roman" w:hAnsi="Times New Roman" w:cs="Times New Roman"/>
        <w:noProof/>
        <w:color w:val="auto"/>
      </w:rPr>
      <w:drawing>
        <wp:inline distT="0" distB="0" distL="0" distR="0" wp14:anchorId="5CFFE260" wp14:editId="16CC0AF4">
          <wp:extent cx="5761355" cy="487680"/>
          <wp:effectExtent l="0" t="0" r="0" b="0"/>
          <wp:docPr id="767498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2B3309E7"/>
    <w:multiLevelType w:val="hybridMultilevel"/>
    <w:tmpl w:val="FEB403C6"/>
    <w:lvl w:ilvl="0" w:tplc="05ACE872">
      <w:start w:val="2030"/>
      <w:numFmt w:val="bullet"/>
      <w:lvlText w:val=""/>
      <w:lvlJc w:val="left"/>
      <w:pPr>
        <w:ind w:left="720" w:hanging="360"/>
      </w:pPr>
      <w:rPr>
        <w:rFonts w:ascii="Symbol" w:eastAsia="Quattrocento Sans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2B4D9D"/>
    <w:multiLevelType w:val="hybridMultilevel"/>
    <w:tmpl w:val="036EE002"/>
    <w:lvl w:ilvl="0" w:tplc="80E2F4A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7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8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5D125318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60666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42704D0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9FC3D06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33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5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6D6882"/>
    <w:multiLevelType w:val="hybridMultilevel"/>
    <w:tmpl w:val="43080E0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4DE3253"/>
    <w:multiLevelType w:val="hybridMultilevel"/>
    <w:tmpl w:val="B2DE5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9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3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2"/>
  </w:num>
  <w:num w:numId="2" w16cid:durableId="1869640459">
    <w:abstractNumId w:val="28"/>
  </w:num>
  <w:num w:numId="3" w16cid:durableId="1296836540">
    <w:abstractNumId w:val="29"/>
  </w:num>
  <w:num w:numId="4" w16cid:durableId="1110782301">
    <w:abstractNumId w:val="41"/>
  </w:num>
  <w:num w:numId="5" w16cid:durableId="1889763211">
    <w:abstractNumId w:val="15"/>
  </w:num>
  <w:num w:numId="6" w16cid:durableId="880479565">
    <w:abstractNumId w:val="1"/>
  </w:num>
  <w:num w:numId="7" w16cid:durableId="2058242324">
    <w:abstractNumId w:val="34"/>
  </w:num>
  <w:num w:numId="8" w16cid:durableId="1936012824">
    <w:abstractNumId w:val="22"/>
  </w:num>
  <w:num w:numId="9" w16cid:durableId="530654726">
    <w:abstractNumId w:val="38"/>
  </w:num>
  <w:num w:numId="10" w16cid:durableId="1185942448">
    <w:abstractNumId w:val="21"/>
  </w:num>
  <w:num w:numId="11" w16cid:durableId="1947997755">
    <w:abstractNumId w:val="11"/>
  </w:num>
  <w:num w:numId="12" w16cid:durableId="925921487">
    <w:abstractNumId w:val="0"/>
  </w:num>
  <w:num w:numId="13" w16cid:durableId="1085110423">
    <w:abstractNumId w:val="10"/>
  </w:num>
  <w:num w:numId="14" w16cid:durableId="773288047">
    <w:abstractNumId w:val="42"/>
  </w:num>
  <w:num w:numId="15" w16cid:durableId="515507629">
    <w:abstractNumId w:val="2"/>
  </w:num>
  <w:num w:numId="16" w16cid:durableId="1405882550">
    <w:abstractNumId w:val="10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8"/>
  </w:num>
  <w:num w:numId="18" w16cid:durableId="359747937">
    <w:abstractNumId w:val="4"/>
  </w:num>
  <w:num w:numId="19" w16cid:durableId="807550901">
    <w:abstractNumId w:val="32"/>
  </w:num>
  <w:num w:numId="20" w16cid:durableId="1810322355">
    <w:abstractNumId w:val="7"/>
  </w:num>
  <w:num w:numId="21" w16cid:durableId="62603074">
    <w:abstractNumId w:val="23"/>
  </w:num>
  <w:num w:numId="22" w16cid:durableId="17777413">
    <w:abstractNumId w:val="43"/>
  </w:num>
  <w:num w:numId="23" w16cid:durableId="16007049">
    <w:abstractNumId w:val="16"/>
  </w:num>
  <w:num w:numId="24" w16cid:durableId="22361827">
    <w:abstractNumId w:val="20"/>
  </w:num>
  <w:num w:numId="25" w16cid:durableId="1534537594">
    <w:abstractNumId w:val="3"/>
  </w:num>
  <w:num w:numId="26" w16cid:durableId="1271859691">
    <w:abstractNumId w:val="5"/>
  </w:num>
  <w:num w:numId="27" w16cid:durableId="980421585">
    <w:abstractNumId w:val="17"/>
  </w:num>
  <w:num w:numId="28" w16cid:durableId="497306900">
    <w:abstractNumId w:val="40"/>
  </w:num>
  <w:num w:numId="29" w16cid:durableId="1671954879">
    <w:abstractNumId w:val="35"/>
  </w:num>
  <w:num w:numId="30" w16cid:durableId="1057127567">
    <w:abstractNumId w:val="30"/>
  </w:num>
  <w:num w:numId="31" w16cid:durableId="1479493238">
    <w:abstractNumId w:val="6"/>
  </w:num>
  <w:num w:numId="32" w16cid:durableId="1917126338">
    <w:abstractNumId w:val="25"/>
  </w:num>
  <w:num w:numId="33" w16cid:durableId="1508641834">
    <w:abstractNumId w:val="13"/>
  </w:num>
  <w:num w:numId="34" w16cid:durableId="650256096">
    <w:abstractNumId w:val="18"/>
  </w:num>
  <w:num w:numId="35" w16cid:durableId="40903273">
    <w:abstractNumId w:val="19"/>
  </w:num>
  <w:num w:numId="36" w16cid:durableId="194117915">
    <w:abstractNumId w:val="39"/>
  </w:num>
  <w:num w:numId="37" w16cid:durableId="57135109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1911798">
    <w:abstractNumId w:val="33"/>
  </w:num>
  <w:num w:numId="39" w16cid:durableId="1394081804">
    <w:abstractNumId w:val="36"/>
  </w:num>
  <w:num w:numId="40" w16cid:durableId="569732471">
    <w:abstractNumId w:val="14"/>
  </w:num>
  <w:num w:numId="41" w16cid:durableId="1350528274">
    <w:abstractNumId w:val="27"/>
  </w:num>
  <w:num w:numId="42" w16cid:durableId="1560704063">
    <w:abstractNumId w:val="31"/>
  </w:num>
  <w:num w:numId="43" w16cid:durableId="1882593707">
    <w:abstractNumId w:val="26"/>
  </w:num>
  <w:num w:numId="44" w16cid:durableId="1915312176">
    <w:abstractNumId w:val="9"/>
  </w:num>
  <w:num w:numId="45" w16cid:durableId="2062512712">
    <w:abstractNumId w:val="37"/>
  </w:num>
  <w:num w:numId="46" w16cid:durableId="1533752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04F28"/>
    <w:rsid w:val="00011AFC"/>
    <w:rsid w:val="000136B7"/>
    <w:rsid w:val="00021E76"/>
    <w:rsid w:val="00025FAD"/>
    <w:rsid w:val="0003219B"/>
    <w:rsid w:val="0004332C"/>
    <w:rsid w:val="000467E2"/>
    <w:rsid w:val="00050177"/>
    <w:rsid w:val="000507C1"/>
    <w:rsid w:val="00060BFC"/>
    <w:rsid w:val="0006294F"/>
    <w:rsid w:val="000656FC"/>
    <w:rsid w:val="00074AFF"/>
    <w:rsid w:val="00081A21"/>
    <w:rsid w:val="000828B0"/>
    <w:rsid w:val="000947D6"/>
    <w:rsid w:val="000A02B5"/>
    <w:rsid w:val="000A74B6"/>
    <w:rsid w:val="000B2EAA"/>
    <w:rsid w:val="000B4307"/>
    <w:rsid w:val="000B55AC"/>
    <w:rsid w:val="000B74EB"/>
    <w:rsid w:val="000E1232"/>
    <w:rsid w:val="000E1756"/>
    <w:rsid w:val="000E316E"/>
    <w:rsid w:val="000E3729"/>
    <w:rsid w:val="000E6BFF"/>
    <w:rsid w:val="000F1215"/>
    <w:rsid w:val="000F59E4"/>
    <w:rsid w:val="000F61C5"/>
    <w:rsid w:val="000F6A4D"/>
    <w:rsid w:val="001014D1"/>
    <w:rsid w:val="00102FC8"/>
    <w:rsid w:val="001031B2"/>
    <w:rsid w:val="001040FC"/>
    <w:rsid w:val="00105EE6"/>
    <w:rsid w:val="00105FEF"/>
    <w:rsid w:val="00114E1F"/>
    <w:rsid w:val="0012005F"/>
    <w:rsid w:val="0012072F"/>
    <w:rsid w:val="0012088B"/>
    <w:rsid w:val="0012586F"/>
    <w:rsid w:val="0013498B"/>
    <w:rsid w:val="00136AB1"/>
    <w:rsid w:val="00136B8C"/>
    <w:rsid w:val="00155892"/>
    <w:rsid w:val="00157263"/>
    <w:rsid w:val="001645A9"/>
    <w:rsid w:val="00165D85"/>
    <w:rsid w:val="0016748A"/>
    <w:rsid w:val="00167572"/>
    <w:rsid w:val="00167C7C"/>
    <w:rsid w:val="001739A7"/>
    <w:rsid w:val="00174295"/>
    <w:rsid w:val="00177C4D"/>
    <w:rsid w:val="001829FE"/>
    <w:rsid w:val="00183413"/>
    <w:rsid w:val="0018351F"/>
    <w:rsid w:val="00186E35"/>
    <w:rsid w:val="00190905"/>
    <w:rsid w:val="0019574B"/>
    <w:rsid w:val="001A0696"/>
    <w:rsid w:val="001A320B"/>
    <w:rsid w:val="001A3CDA"/>
    <w:rsid w:val="001A488C"/>
    <w:rsid w:val="001A5570"/>
    <w:rsid w:val="001B0FA9"/>
    <w:rsid w:val="001B23CD"/>
    <w:rsid w:val="001B3B90"/>
    <w:rsid w:val="001C07A9"/>
    <w:rsid w:val="001C1D0E"/>
    <w:rsid w:val="001C65C1"/>
    <w:rsid w:val="001D0DC3"/>
    <w:rsid w:val="001D18EF"/>
    <w:rsid w:val="001D4B87"/>
    <w:rsid w:val="001D57DE"/>
    <w:rsid w:val="001D6B52"/>
    <w:rsid w:val="001E3927"/>
    <w:rsid w:val="001E5B80"/>
    <w:rsid w:val="001E7073"/>
    <w:rsid w:val="001F507D"/>
    <w:rsid w:val="001F68B9"/>
    <w:rsid w:val="002031DA"/>
    <w:rsid w:val="00204421"/>
    <w:rsid w:val="002070EA"/>
    <w:rsid w:val="00211B65"/>
    <w:rsid w:val="00215969"/>
    <w:rsid w:val="00216A87"/>
    <w:rsid w:val="00217D6D"/>
    <w:rsid w:val="00223209"/>
    <w:rsid w:val="00223A87"/>
    <w:rsid w:val="00230E20"/>
    <w:rsid w:val="00241D7D"/>
    <w:rsid w:val="00245112"/>
    <w:rsid w:val="0024656F"/>
    <w:rsid w:val="00252A75"/>
    <w:rsid w:val="00252FF5"/>
    <w:rsid w:val="00254A82"/>
    <w:rsid w:val="00255597"/>
    <w:rsid w:val="002577A5"/>
    <w:rsid w:val="00260168"/>
    <w:rsid w:val="002601F1"/>
    <w:rsid w:val="002619BF"/>
    <w:rsid w:val="0026685C"/>
    <w:rsid w:val="00267246"/>
    <w:rsid w:val="002675D7"/>
    <w:rsid w:val="002731E3"/>
    <w:rsid w:val="00282BD6"/>
    <w:rsid w:val="00283B1C"/>
    <w:rsid w:val="002878F5"/>
    <w:rsid w:val="00293C5C"/>
    <w:rsid w:val="00293CB9"/>
    <w:rsid w:val="00293EC4"/>
    <w:rsid w:val="002977F2"/>
    <w:rsid w:val="002A1069"/>
    <w:rsid w:val="002A300F"/>
    <w:rsid w:val="002A3AC5"/>
    <w:rsid w:val="002A7159"/>
    <w:rsid w:val="002A7982"/>
    <w:rsid w:val="002B53D9"/>
    <w:rsid w:val="002C3741"/>
    <w:rsid w:val="002C41B4"/>
    <w:rsid w:val="002C5450"/>
    <w:rsid w:val="002C5BE5"/>
    <w:rsid w:val="002C77B5"/>
    <w:rsid w:val="002D0677"/>
    <w:rsid w:val="002D362D"/>
    <w:rsid w:val="002D4B7A"/>
    <w:rsid w:val="002D6A53"/>
    <w:rsid w:val="002E2C7B"/>
    <w:rsid w:val="002E370F"/>
    <w:rsid w:val="002F29B1"/>
    <w:rsid w:val="002F5FD7"/>
    <w:rsid w:val="002F77A3"/>
    <w:rsid w:val="0030731D"/>
    <w:rsid w:val="0031240C"/>
    <w:rsid w:val="003130EC"/>
    <w:rsid w:val="0031359D"/>
    <w:rsid w:val="00314138"/>
    <w:rsid w:val="00315BAA"/>
    <w:rsid w:val="0031653F"/>
    <w:rsid w:val="0032184E"/>
    <w:rsid w:val="0033625E"/>
    <w:rsid w:val="00345D30"/>
    <w:rsid w:val="00346FAD"/>
    <w:rsid w:val="00350B0D"/>
    <w:rsid w:val="00351A27"/>
    <w:rsid w:val="00354BB3"/>
    <w:rsid w:val="00356DE3"/>
    <w:rsid w:val="003609DF"/>
    <w:rsid w:val="00365EC2"/>
    <w:rsid w:val="00367AB4"/>
    <w:rsid w:val="00374277"/>
    <w:rsid w:val="00380336"/>
    <w:rsid w:val="00385962"/>
    <w:rsid w:val="00390DC8"/>
    <w:rsid w:val="0039321C"/>
    <w:rsid w:val="0039330A"/>
    <w:rsid w:val="00393B93"/>
    <w:rsid w:val="00395DE5"/>
    <w:rsid w:val="00396CBF"/>
    <w:rsid w:val="003A334E"/>
    <w:rsid w:val="003A41C5"/>
    <w:rsid w:val="003A597C"/>
    <w:rsid w:val="003A7FF0"/>
    <w:rsid w:val="003B27F1"/>
    <w:rsid w:val="003B3D0E"/>
    <w:rsid w:val="003C2AB2"/>
    <w:rsid w:val="003C5921"/>
    <w:rsid w:val="003C7AD7"/>
    <w:rsid w:val="003C7DCE"/>
    <w:rsid w:val="003D2E2B"/>
    <w:rsid w:val="003D3608"/>
    <w:rsid w:val="003D7349"/>
    <w:rsid w:val="003E0977"/>
    <w:rsid w:val="0040248B"/>
    <w:rsid w:val="00402B26"/>
    <w:rsid w:val="0040528C"/>
    <w:rsid w:val="00405496"/>
    <w:rsid w:val="00406941"/>
    <w:rsid w:val="00407229"/>
    <w:rsid w:val="00407513"/>
    <w:rsid w:val="004105B7"/>
    <w:rsid w:val="00414052"/>
    <w:rsid w:val="00414478"/>
    <w:rsid w:val="00416150"/>
    <w:rsid w:val="00416295"/>
    <w:rsid w:val="00416EFC"/>
    <w:rsid w:val="0041747A"/>
    <w:rsid w:val="00425842"/>
    <w:rsid w:val="0042622C"/>
    <w:rsid w:val="00427861"/>
    <w:rsid w:val="004318CF"/>
    <w:rsid w:val="00434902"/>
    <w:rsid w:val="00443070"/>
    <w:rsid w:val="00443519"/>
    <w:rsid w:val="00446056"/>
    <w:rsid w:val="00446650"/>
    <w:rsid w:val="0044720D"/>
    <w:rsid w:val="00450105"/>
    <w:rsid w:val="00450B50"/>
    <w:rsid w:val="00454FC1"/>
    <w:rsid w:val="00460197"/>
    <w:rsid w:val="004620D5"/>
    <w:rsid w:val="00464176"/>
    <w:rsid w:val="00467D92"/>
    <w:rsid w:val="004713B7"/>
    <w:rsid w:val="00472BB9"/>
    <w:rsid w:val="0047411E"/>
    <w:rsid w:val="00474CB1"/>
    <w:rsid w:val="00477EB6"/>
    <w:rsid w:val="004830B0"/>
    <w:rsid w:val="0048385B"/>
    <w:rsid w:val="004868F1"/>
    <w:rsid w:val="004875A9"/>
    <w:rsid w:val="00490A2F"/>
    <w:rsid w:val="00494B2E"/>
    <w:rsid w:val="00495475"/>
    <w:rsid w:val="004A1500"/>
    <w:rsid w:val="004A2151"/>
    <w:rsid w:val="004A28C8"/>
    <w:rsid w:val="004A2E45"/>
    <w:rsid w:val="004A40B1"/>
    <w:rsid w:val="004B1511"/>
    <w:rsid w:val="004B26DA"/>
    <w:rsid w:val="004B4877"/>
    <w:rsid w:val="004B6984"/>
    <w:rsid w:val="004B7BBB"/>
    <w:rsid w:val="004C4EC6"/>
    <w:rsid w:val="004C6B34"/>
    <w:rsid w:val="004C76E7"/>
    <w:rsid w:val="004C774A"/>
    <w:rsid w:val="004D5500"/>
    <w:rsid w:val="004D66BC"/>
    <w:rsid w:val="004D6CDA"/>
    <w:rsid w:val="004E2418"/>
    <w:rsid w:val="004E6ACA"/>
    <w:rsid w:val="004E6DDD"/>
    <w:rsid w:val="004E7AAA"/>
    <w:rsid w:val="004F05E0"/>
    <w:rsid w:val="004F1DB8"/>
    <w:rsid w:val="004F5A40"/>
    <w:rsid w:val="00502453"/>
    <w:rsid w:val="0050267F"/>
    <w:rsid w:val="00502D20"/>
    <w:rsid w:val="005045A3"/>
    <w:rsid w:val="00504B3D"/>
    <w:rsid w:val="00511E8B"/>
    <w:rsid w:val="00513A7E"/>
    <w:rsid w:val="00514B92"/>
    <w:rsid w:val="00515CA5"/>
    <w:rsid w:val="00521B74"/>
    <w:rsid w:val="005274AB"/>
    <w:rsid w:val="0053178A"/>
    <w:rsid w:val="00531828"/>
    <w:rsid w:val="0053345E"/>
    <w:rsid w:val="00534DE6"/>
    <w:rsid w:val="00542A0F"/>
    <w:rsid w:val="00553056"/>
    <w:rsid w:val="00553A89"/>
    <w:rsid w:val="005564EE"/>
    <w:rsid w:val="00564126"/>
    <w:rsid w:val="0056524E"/>
    <w:rsid w:val="00565616"/>
    <w:rsid w:val="00565E02"/>
    <w:rsid w:val="005676FB"/>
    <w:rsid w:val="00571171"/>
    <w:rsid w:val="00572085"/>
    <w:rsid w:val="00577B68"/>
    <w:rsid w:val="00581FAC"/>
    <w:rsid w:val="0058513F"/>
    <w:rsid w:val="005930D9"/>
    <w:rsid w:val="00593EA5"/>
    <w:rsid w:val="005961AA"/>
    <w:rsid w:val="005A31AF"/>
    <w:rsid w:val="005A6EFF"/>
    <w:rsid w:val="005B1104"/>
    <w:rsid w:val="005B335D"/>
    <w:rsid w:val="005B4506"/>
    <w:rsid w:val="005B5502"/>
    <w:rsid w:val="005B6321"/>
    <w:rsid w:val="005B769C"/>
    <w:rsid w:val="005C49F5"/>
    <w:rsid w:val="005D05B8"/>
    <w:rsid w:val="005D119E"/>
    <w:rsid w:val="005D1964"/>
    <w:rsid w:val="005D2B82"/>
    <w:rsid w:val="005D7996"/>
    <w:rsid w:val="005E0446"/>
    <w:rsid w:val="005E1776"/>
    <w:rsid w:val="005E49BD"/>
    <w:rsid w:val="005E5A17"/>
    <w:rsid w:val="005E5C2B"/>
    <w:rsid w:val="005F01A0"/>
    <w:rsid w:val="005F01F2"/>
    <w:rsid w:val="005F38C8"/>
    <w:rsid w:val="00602B22"/>
    <w:rsid w:val="0060399F"/>
    <w:rsid w:val="006045E0"/>
    <w:rsid w:val="006102B2"/>
    <w:rsid w:val="006119AF"/>
    <w:rsid w:val="00613737"/>
    <w:rsid w:val="00620CB8"/>
    <w:rsid w:val="00624457"/>
    <w:rsid w:val="00625669"/>
    <w:rsid w:val="00626A0A"/>
    <w:rsid w:val="00633F5A"/>
    <w:rsid w:val="006367A5"/>
    <w:rsid w:val="00636DAB"/>
    <w:rsid w:val="00641B4A"/>
    <w:rsid w:val="00643393"/>
    <w:rsid w:val="00647EAD"/>
    <w:rsid w:val="00653195"/>
    <w:rsid w:val="00653882"/>
    <w:rsid w:val="0065572B"/>
    <w:rsid w:val="00655C03"/>
    <w:rsid w:val="0065737D"/>
    <w:rsid w:val="00660863"/>
    <w:rsid w:val="00663736"/>
    <w:rsid w:val="0066506B"/>
    <w:rsid w:val="00665251"/>
    <w:rsid w:val="00677373"/>
    <w:rsid w:val="00680D31"/>
    <w:rsid w:val="006827B8"/>
    <w:rsid w:val="0068460A"/>
    <w:rsid w:val="00685859"/>
    <w:rsid w:val="00695E6B"/>
    <w:rsid w:val="00695F50"/>
    <w:rsid w:val="006A26C7"/>
    <w:rsid w:val="006A281E"/>
    <w:rsid w:val="006B285B"/>
    <w:rsid w:val="006B299C"/>
    <w:rsid w:val="006B342B"/>
    <w:rsid w:val="006B435C"/>
    <w:rsid w:val="006B7B7F"/>
    <w:rsid w:val="006C0905"/>
    <w:rsid w:val="006C7837"/>
    <w:rsid w:val="006C7A6D"/>
    <w:rsid w:val="006D6D97"/>
    <w:rsid w:val="006D7417"/>
    <w:rsid w:val="006D7643"/>
    <w:rsid w:val="006E249C"/>
    <w:rsid w:val="006F768D"/>
    <w:rsid w:val="006F7763"/>
    <w:rsid w:val="00704264"/>
    <w:rsid w:val="0070711F"/>
    <w:rsid w:val="00707720"/>
    <w:rsid w:val="00712E64"/>
    <w:rsid w:val="007139FF"/>
    <w:rsid w:val="00716D95"/>
    <w:rsid w:val="0072008E"/>
    <w:rsid w:val="00720313"/>
    <w:rsid w:val="007214B2"/>
    <w:rsid w:val="00721713"/>
    <w:rsid w:val="00722ADD"/>
    <w:rsid w:val="00732269"/>
    <w:rsid w:val="00733C40"/>
    <w:rsid w:val="007362D5"/>
    <w:rsid w:val="00737216"/>
    <w:rsid w:val="00742D11"/>
    <w:rsid w:val="00743821"/>
    <w:rsid w:val="007439AB"/>
    <w:rsid w:val="00751731"/>
    <w:rsid w:val="007564C0"/>
    <w:rsid w:val="007611BF"/>
    <w:rsid w:val="00763400"/>
    <w:rsid w:val="00764843"/>
    <w:rsid w:val="00773AE4"/>
    <w:rsid w:val="007775A7"/>
    <w:rsid w:val="00780C38"/>
    <w:rsid w:val="007954F5"/>
    <w:rsid w:val="007A382A"/>
    <w:rsid w:val="007B16EC"/>
    <w:rsid w:val="007B24A4"/>
    <w:rsid w:val="007C643A"/>
    <w:rsid w:val="007D046E"/>
    <w:rsid w:val="007D0C12"/>
    <w:rsid w:val="007D0F06"/>
    <w:rsid w:val="007D4F94"/>
    <w:rsid w:val="007D55FD"/>
    <w:rsid w:val="007E1B7C"/>
    <w:rsid w:val="007E1B95"/>
    <w:rsid w:val="007E4D32"/>
    <w:rsid w:val="007E55B6"/>
    <w:rsid w:val="007E66CE"/>
    <w:rsid w:val="007E78E1"/>
    <w:rsid w:val="007F3FAD"/>
    <w:rsid w:val="007F52BA"/>
    <w:rsid w:val="007F5B92"/>
    <w:rsid w:val="007F6310"/>
    <w:rsid w:val="00800F77"/>
    <w:rsid w:val="00801E2D"/>
    <w:rsid w:val="00806839"/>
    <w:rsid w:val="0081040F"/>
    <w:rsid w:val="00814C0F"/>
    <w:rsid w:val="008168B6"/>
    <w:rsid w:val="008174F0"/>
    <w:rsid w:val="008400F4"/>
    <w:rsid w:val="008404A4"/>
    <w:rsid w:val="0084064A"/>
    <w:rsid w:val="00843219"/>
    <w:rsid w:val="00843B03"/>
    <w:rsid w:val="00847FE3"/>
    <w:rsid w:val="00850CE1"/>
    <w:rsid w:val="008520B8"/>
    <w:rsid w:val="008523BF"/>
    <w:rsid w:val="008530FA"/>
    <w:rsid w:val="00854923"/>
    <w:rsid w:val="008578AD"/>
    <w:rsid w:val="008607D0"/>
    <w:rsid w:val="00861146"/>
    <w:rsid w:val="00861768"/>
    <w:rsid w:val="00870D44"/>
    <w:rsid w:val="00884217"/>
    <w:rsid w:val="00892E80"/>
    <w:rsid w:val="00894F85"/>
    <w:rsid w:val="0089581A"/>
    <w:rsid w:val="00896341"/>
    <w:rsid w:val="008A31B6"/>
    <w:rsid w:val="008A35E5"/>
    <w:rsid w:val="008A3760"/>
    <w:rsid w:val="008A51CD"/>
    <w:rsid w:val="008B0F04"/>
    <w:rsid w:val="008B55BD"/>
    <w:rsid w:val="008C53DD"/>
    <w:rsid w:val="008C6CFC"/>
    <w:rsid w:val="008C6E04"/>
    <w:rsid w:val="008D34D1"/>
    <w:rsid w:val="008E2992"/>
    <w:rsid w:val="008E416A"/>
    <w:rsid w:val="008F23BC"/>
    <w:rsid w:val="008F779F"/>
    <w:rsid w:val="00901344"/>
    <w:rsid w:val="0090562C"/>
    <w:rsid w:val="00910A01"/>
    <w:rsid w:val="00913417"/>
    <w:rsid w:val="00913619"/>
    <w:rsid w:val="00914ED1"/>
    <w:rsid w:val="00925A1C"/>
    <w:rsid w:val="00926871"/>
    <w:rsid w:val="00930516"/>
    <w:rsid w:val="00930D5E"/>
    <w:rsid w:val="009312BF"/>
    <w:rsid w:val="00931769"/>
    <w:rsid w:val="00933942"/>
    <w:rsid w:val="00933B44"/>
    <w:rsid w:val="0094094C"/>
    <w:rsid w:val="00942A52"/>
    <w:rsid w:val="0095158D"/>
    <w:rsid w:val="00967FFB"/>
    <w:rsid w:val="00971C96"/>
    <w:rsid w:val="00972721"/>
    <w:rsid w:val="00984075"/>
    <w:rsid w:val="00986CC6"/>
    <w:rsid w:val="00996928"/>
    <w:rsid w:val="009A0539"/>
    <w:rsid w:val="009A7E1E"/>
    <w:rsid w:val="009B44A4"/>
    <w:rsid w:val="009B7072"/>
    <w:rsid w:val="009C47C7"/>
    <w:rsid w:val="009C6660"/>
    <w:rsid w:val="009C7B3C"/>
    <w:rsid w:val="009D0621"/>
    <w:rsid w:val="009D0C44"/>
    <w:rsid w:val="009D166B"/>
    <w:rsid w:val="009D2340"/>
    <w:rsid w:val="009D257B"/>
    <w:rsid w:val="009D31EC"/>
    <w:rsid w:val="009E1112"/>
    <w:rsid w:val="009E4A93"/>
    <w:rsid w:val="009E4E26"/>
    <w:rsid w:val="009E7864"/>
    <w:rsid w:val="009F309C"/>
    <w:rsid w:val="009F48BC"/>
    <w:rsid w:val="009F4F91"/>
    <w:rsid w:val="00A00F2D"/>
    <w:rsid w:val="00A01D32"/>
    <w:rsid w:val="00A02228"/>
    <w:rsid w:val="00A03D7F"/>
    <w:rsid w:val="00A061BF"/>
    <w:rsid w:val="00A14665"/>
    <w:rsid w:val="00A3061C"/>
    <w:rsid w:val="00A34D3C"/>
    <w:rsid w:val="00A36171"/>
    <w:rsid w:val="00A373B9"/>
    <w:rsid w:val="00A43160"/>
    <w:rsid w:val="00A46C37"/>
    <w:rsid w:val="00A61733"/>
    <w:rsid w:val="00A67678"/>
    <w:rsid w:val="00A71308"/>
    <w:rsid w:val="00A7387D"/>
    <w:rsid w:val="00A74C66"/>
    <w:rsid w:val="00A7740C"/>
    <w:rsid w:val="00A83C9A"/>
    <w:rsid w:val="00A85952"/>
    <w:rsid w:val="00A91EF8"/>
    <w:rsid w:val="00A93CCB"/>
    <w:rsid w:val="00A96906"/>
    <w:rsid w:val="00A96B3F"/>
    <w:rsid w:val="00A96F35"/>
    <w:rsid w:val="00AA1F30"/>
    <w:rsid w:val="00AA240A"/>
    <w:rsid w:val="00AA63AA"/>
    <w:rsid w:val="00AB1B05"/>
    <w:rsid w:val="00AB3965"/>
    <w:rsid w:val="00AB49BE"/>
    <w:rsid w:val="00AC095A"/>
    <w:rsid w:val="00AD1CA2"/>
    <w:rsid w:val="00AD2A56"/>
    <w:rsid w:val="00AD46F8"/>
    <w:rsid w:val="00AD4A73"/>
    <w:rsid w:val="00AD7534"/>
    <w:rsid w:val="00AE3188"/>
    <w:rsid w:val="00AE5430"/>
    <w:rsid w:val="00AE5AC4"/>
    <w:rsid w:val="00AE5B73"/>
    <w:rsid w:val="00AE6FA2"/>
    <w:rsid w:val="00AF0A22"/>
    <w:rsid w:val="00AF395E"/>
    <w:rsid w:val="00B020DF"/>
    <w:rsid w:val="00B06D4F"/>
    <w:rsid w:val="00B10C96"/>
    <w:rsid w:val="00B10CAC"/>
    <w:rsid w:val="00B147D4"/>
    <w:rsid w:val="00B2200C"/>
    <w:rsid w:val="00B25F8E"/>
    <w:rsid w:val="00B31C04"/>
    <w:rsid w:val="00B361C7"/>
    <w:rsid w:val="00B370F3"/>
    <w:rsid w:val="00B371FD"/>
    <w:rsid w:val="00B45422"/>
    <w:rsid w:val="00B4630F"/>
    <w:rsid w:val="00B56FF0"/>
    <w:rsid w:val="00B61A40"/>
    <w:rsid w:val="00B6439B"/>
    <w:rsid w:val="00B66909"/>
    <w:rsid w:val="00B67A1E"/>
    <w:rsid w:val="00B750B3"/>
    <w:rsid w:val="00B83C00"/>
    <w:rsid w:val="00B8536F"/>
    <w:rsid w:val="00B915EF"/>
    <w:rsid w:val="00B9218D"/>
    <w:rsid w:val="00B97320"/>
    <w:rsid w:val="00BA0EC2"/>
    <w:rsid w:val="00BA5D76"/>
    <w:rsid w:val="00BA65DA"/>
    <w:rsid w:val="00BA6D33"/>
    <w:rsid w:val="00BA784A"/>
    <w:rsid w:val="00BA7A2E"/>
    <w:rsid w:val="00BB0E03"/>
    <w:rsid w:val="00BB131A"/>
    <w:rsid w:val="00BB23C9"/>
    <w:rsid w:val="00BB2C0F"/>
    <w:rsid w:val="00BB4E26"/>
    <w:rsid w:val="00BB517C"/>
    <w:rsid w:val="00BC0BA5"/>
    <w:rsid w:val="00BC3394"/>
    <w:rsid w:val="00BC5C87"/>
    <w:rsid w:val="00BD174E"/>
    <w:rsid w:val="00BD1910"/>
    <w:rsid w:val="00BD38A8"/>
    <w:rsid w:val="00BE0AEA"/>
    <w:rsid w:val="00BE2086"/>
    <w:rsid w:val="00BE41E5"/>
    <w:rsid w:val="00BE4905"/>
    <w:rsid w:val="00BE60FD"/>
    <w:rsid w:val="00BE75E6"/>
    <w:rsid w:val="00BE770D"/>
    <w:rsid w:val="00BE7ACE"/>
    <w:rsid w:val="00BF0AB0"/>
    <w:rsid w:val="00BF170C"/>
    <w:rsid w:val="00BF42B0"/>
    <w:rsid w:val="00BF505C"/>
    <w:rsid w:val="00BF719C"/>
    <w:rsid w:val="00BF75E5"/>
    <w:rsid w:val="00C00CA4"/>
    <w:rsid w:val="00C05745"/>
    <w:rsid w:val="00C067BB"/>
    <w:rsid w:val="00C1106E"/>
    <w:rsid w:val="00C13C8E"/>
    <w:rsid w:val="00C1499D"/>
    <w:rsid w:val="00C14F63"/>
    <w:rsid w:val="00C16FE4"/>
    <w:rsid w:val="00C1729D"/>
    <w:rsid w:val="00C20EA4"/>
    <w:rsid w:val="00C212A3"/>
    <w:rsid w:val="00C2366D"/>
    <w:rsid w:val="00C26797"/>
    <w:rsid w:val="00C32D50"/>
    <w:rsid w:val="00C34670"/>
    <w:rsid w:val="00C356A7"/>
    <w:rsid w:val="00C41741"/>
    <w:rsid w:val="00C420BE"/>
    <w:rsid w:val="00C42D49"/>
    <w:rsid w:val="00C45DEC"/>
    <w:rsid w:val="00C46D22"/>
    <w:rsid w:val="00C47F29"/>
    <w:rsid w:val="00C53809"/>
    <w:rsid w:val="00C60F77"/>
    <w:rsid w:val="00C628D3"/>
    <w:rsid w:val="00C6328E"/>
    <w:rsid w:val="00C65CA6"/>
    <w:rsid w:val="00C71522"/>
    <w:rsid w:val="00C73267"/>
    <w:rsid w:val="00C760BE"/>
    <w:rsid w:val="00C769AC"/>
    <w:rsid w:val="00C76EC8"/>
    <w:rsid w:val="00C77F50"/>
    <w:rsid w:val="00C84B32"/>
    <w:rsid w:val="00C86308"/>
    <w:rsid w:val="00C9244B"/>
    <w:rsid w:val="00C9278F"/>
    <w:rsid w:val="00C94481"/>
    <w:rsid w:val="00C97157"/>
    <w:rsid w:val="00C97AB5"/>
    <w:rsid w:val="00CA3CFF"/>
    <w:rsid w:val="00CA3FB4"/>
    <w:rsid w:val="00CA6056"/>
    <w:rsid w:val="00CB6E9E"/>
    <w:rsid w:val="00CC0A09"/>
    <w:rsid w:val="00CC19F4"/>
    <w:rsid w:val="00CC4157"/>
    <w:rsid w:val="00CC6ED6"/>
    <w:rsid w:val="00CD5A51"/>
    <w:rsid w:val="00CE0EC9"/>
    <w:rsid w:val="00CE19E7"/>
    <w:rsid w:val="00CE20CD"/>
    <w:rsid w:val="00CE31C1"/>
    <w:rsid w:val="00CF198D"/>
    <w:rsid w:val="00CF56F2"/>
    <w:rsid w:val="00CF7840"/>
    <w:rsid w:val="00D000ED"/>
    <w:rsid w:val="00D0454C"/>
    <w:rsid w:val="00D217B4"/>
    <w:rsid w:val="00D23C7D"/>
    <w:rsid w:val="00D3103E"/>
    <w:rsid w:val="00D32863"/>
    <w:rsid w:val="00D33A26"/>
    <w:rsid w:val="00D33AC3"/>
    <w:rsid w:val="00D40300"/>
    <w:rsid w:val="00D40A21"/>
    <w:rsid w:val="00D42B89"/>
    <w:rsid w:val="00D44CBF"/>
    <w:rsid w:val="00D50CAA"/>
    <w:rsid w:val="00D529F9"/>
    <w:rsid w:val="00D53932"/>
    <w:rsid w:val="00D55968"/>
    <w:rsid w:val="00D6234D"/>
    <w:rsid w:val="00D70846"/>
    <w:rsid w:val="00D73AE8"/>
    <w:rsid w:val="00D77424"/>
    <w:rsid w:val="00D834A0"/>
    <w:rsid w:val="00D865B3"/>
    <w:rsid w:val="00D91FFB"/>
    <w:rsid w:val="00D941E7"/>
    <w:rsid w:val="00D97DC9"/>
    <w:rsid w:val="00D97F48"/>
    <w:rsid w:val="00DA2864"/>
    <w:rsid w:val="00DA5AEE"/>
    <w:rsid w:val="00DA74B3"/>
    <w:rsid w:val="00DA7EB3"/>
    <w:rsid w:val="00DC14C1"/>
    <w:rsid w:val="00DC2239"/>
    <w:rsid w:val="00DD0909"/>
    <w:rsid w:val="00DE15A2"/>
    <w:rsid w:val="00DE2E89"/>
    <w:rsid w:val="00DE340E"/>
    <w:rsid w:val="00DF07BC"/>
    <w:rsid w:val="00E048E5"/>
    <w:rsid w:val="00E06327"/>
    <w:rsid w:val="00E07E56"/>
    <w:rsid w:val="00E10655"/>
    <w:rsid w:val="00E10F0A"/>
    <w:rsid w:val="00E1165D"/>
    <w:rsid w:val="00E117AB"/>
    <w:rsid w:val="00E13137"/>
    <w:rsid w:val="00E14555"/>
    <w:rsid w:val="00E1486C"/>
    <w:rsid w:val="00E17BC0"/>
    <w:rsid w:val="00E20F95"/>
    <w:rsid w:val="00E22566"/>
    <w:rsid w:val="00E23509"/>
    <w:rsid w:val="00E2522E"/>
    <w:rsid w:val="00E260E7"/>
    <w:rsid w:val="00E30F27"/>
    <w:rsid w:val="00E315F8"/>
    <w:rsid w:val="00E3256B"/>
    <w:rsid w:val="00E36D2D"/>
    <w:rsid w:val="00E40618"/>
    <w:rsid w:val="00E454AF"/>
    <w:rsid w:val="00E5142E"/>
    <w:rsid w:val="00E56AEB"/>
    <w:rsid w:val="00E6640D"/>
    <w:rsid w:val="00E80E88"/>
    <w:rsid w:val="00E836B9"/>
    <w:rsid w:val="00E84FF8"/>
    <w:rsid w:val="00E8644B"/>
    <w:rsid w:val="00E86546"/>
    <w:rsid w:val="00E86C1D"/>
    <w:rsid w:val="00E932DC"/>
    <w:rsid w:val="00E94C2E"/>
    <w:rsid w:val="00E972DA"/>
    <w:rsid w:val="00EA00F6"/>
    <w:rsid w:val="00EA24D9"/>
    <w:rsid w:val="00EA6707"/>
    <w:rsid w:val="00EB16EE"/>
    <w:rsid w:val="00EC247A"/>
    <w:rsid w:val="00EC322E"/>
    <w:rsid w:val="00ED2A1C"/>
    <w:rsid w:val="00ED31CA"/>
    <w:rsid w:val="00ED3B9B"/>
    <w:rsid w:val="00EE163D"/>
    <w:rsid w:val="00EE5DA0"/>
    <w:rsid w:val="00EF21B7"/>
    <w:rsid w:val="00EF7292"/>
    <w:rsid w:val="00F026DD"/>
    <w:rsid w:val="00F0474B"/>
    <w:rsid w:val="00F07244"/>
    <w:rsid w:val="00F077F1"/>
    <w:rsid w:val="00F141BA"/>
    <w:rsid w:val="00F2095E"/>
    <w:rsid w:val="00F21CE2"/>
    <w:rsid w:val="00F22CB6"/>
    <w:rsid w:val="00F24296"/>
    <w:rsid w:val="00F2667F"/>
    <w:rsid w:val="00F27543"/>
    <w:rsid w:val="00F3151F"/>
    <w:rsid w:val="00F37559"/>
    <w:rsid w:val="00F41A90"/>
    <w:rsid w:val="00F42DFF"/>
    <w:rsid w:val="00F43116"/>
    <w:rsid w:val="00F44852"/>
    <w:rsid w:val="00F457A7"/>
    <w:rsid w:val="00F51282"/>
    <w:rsid w:val="00F54B67"/>
    <w:rsid w:val="00F62784"/>
    <w:rsid w:val="00F62DA5"/>
    <w:rsid w:val="00F64C3F"/>
    <w:rsid w:val="00F666D5"/>
    <w:rsid w:val="00F71FA3"/>
    <w:rsid w:val="00F7251F"/>
    <w:rsid w:val="00F77941"/>
    <w:rsid w:val="00F8066E"/>
    <w:rsid w:val="00F82515"/>
    <w:rsid w:val="00F85079"/>
    <w:rsid w:val="00F91850"/>
    <w:rsid w:val="00FA07BC"/>
    <w:rsid w:val="00FA17F7"/>
    <w:rsid w:val="00FA22BA"/>
    <w:rsid w:val="00FA2FB2"/>
    <w:rsid w:val="00FB34A5"/>
    <w:rsid w:val="00FC2F1E"/>
    <w:rsid w:val="00FC51A2"/>
    <w:rsid w:val="00FC5F5B"/>
    <w:rsid w:val="00FC7A15"/>
    <w:rsid w:val="00FC7FBB"/>
    <w:rsid w:val="00FD5FA6"/>
    <w:rsid w:val="00FD6139"/>
    <w:rsid w:val="00FE1226"/>
    <w:rsid w:val="00FE3759"/>
    <w:rsid w:val="00FE44B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1057</Words>
  <Characters>6345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Adr Szo</cp:lastModifiedBy>
  <cp:revision>5</cp:revision>
  <cp:lastPrinted>2019-03-28T06:49:00Z</cp:lastPrinted>
  <dcterms:created xsi:type="dcterms:W3CDTF">2025-12-03T12:51:00Z</dcterms:created>
  <dcterms:modified xsi:type="dcterms:W3CDTF">2025-12-03T14:52:00Z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